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0321" w:rsidRPr="003421BD" w:rsidRDefault="00A80321" w:rsidP="00A0072B">
      <w:pPr>
        <w:spacing w:line="360" w:lineRule="auto"/>
        <w:jc w:val="center"/>
        <w:rPr>
          <w:rFonts w:ascii="Times New Roman" w:hAnsi="Times New Roman" w:cs="Times New Roman"/>
          <w:b/>
          <w:bCs/>
          <w:sz w:val="24"/>
          <w:szCs w:val="24"/>
        </w:rPr>
      </w:pPr>
    </w:p>
    <w:p w:rsidR="00A80321" w:rsidRPr="003421BD" w:rsidRDefault="00A80321" w:rsidP="00A0072B">
      <w:pPr>
        <w:spacing w:line="360" w:lineRule="auto"/>
        <w:jc w:val="center"/>
        <w:rPr>
          <w:rFonts w:ascii="Times New Roman" w:hAnsi="Times New Roman" w:cs="Times New Roman"/>
          <w:b/>
          <w:bCs/>
          <w:sz w:val="24"/>
          <w:szCs w:val="24"/>
        </w:rPr>
      </w:pPr>
    </w:p>
    <w:p w:rsidR="00A80321" w:rsidRPr="003421BD" w:rsidRDefault="00A80321" w:rsidP="00A0072B">
      <w:pPr>
        <w:spacing w:line="360" w:lineRule="auto"/>
        <w:jc w:val="center"/>
        <w:rPr>
          <w:rFonts w:ascii="Times New Roman" w:hAnsi="Times New Roman" w:cs="Times New Roman"/>
          <w:b/>
          <w:bCs/>
          <w:sz w:val="24"/>
          <w:szCs w:val="24"/>
        </w:rPr>
      </w:pPr>
    </w:p>
    <w:p w:rsidR="00A80321" w:rsidRPr="003421BD" w:rsidRDefault="00223623" w:rsidP="00A0072B">
      <w:pPr>
        <w:spacing w:line="360" w:lineRule="auto"/>
        <w:jc w:val="center"/>
        <w:rPr>
          <w:rFonts w:ascii="Times New Roman" w:hAnsi="Times New Roman" w:cs="Times New Roman"/>
          <w:b/>
          <w:bCs/>
          <w:sz w:val="24"/>
          <w:szCs w:val="24"/>
        </w:rPr>
      </w:pPr>
      <w:r w:rsidRPr="003421BD">
        <w:rPr>
          <w:rFonts w:ascii="Times New Roman" w:hAnsi="Times New Roman" w:cs="Times New Roman"/>
          <w:b/>
          <w:bCs/>
          <w:sz w:val="24"/>
          <w:szCs w:val="24"/>
        </w:rPr>
        <w:t>ORDONANŢĂ DE URGENȚĂ</w:t>
      </w:r>
    </w:p>
    <w:p w:rsidR="00A80321" w:rsidRPr="003421BD" w:rsidRDefault="00223623" w:rsidP="00A0072B">
      <w:pPr>
        <w:spacing w:line="360" w:lineRule="auto"/>
        <w:jc w:val="center"/>
        <w:rPr>
          <w:rFonts w:ascii="Times New Roman" w:hAnsi="Times New Roman" w:cs="Times New Roman"/>
          <w:b/>
          <w:bCs/>
          <w:sz w:val="24"/>
          <w:szCs w:val="24"/>
        </w:rPr>
      </w:pPr>
      <w:r w:rsidRPr="003421BD">
        <w:rPr>
          <w:rFonts w:ascii="Times New Roman" w:hAnsi="Times New Roman" w:cs="Times New Roman"/>
          <w:b/>
          <w:bCs/>
          <w:sz w:val="24"/>
          <w:szCs w:val="24"/>
        </w:rPr>
        <w:t>privind măsuri fiscal – bugetare și pentru modificarea unor acte normative</w:t>
      </w:r>
    </w:p>
    <w:p w:rsidR="00A80321" w:rsidRPr="003421BD" w:rsidRDefault="00A80321" w:rsidP="00A0072B">
      <w:pPr>
        <w:spacing w:line="360" w:lineRule="auto"/>
        <w:jc w:val="both"/>
        <w:rPr>
          <w:rFonts w:ascii="Times New Roman" w:hAnsi="Times New Roman" w:cs="Times New Roman"/>
          <w:sz w:val="24"/>
          <w:szCs w:val="24"/>
        </w:rPr>
      </w:pPr>
    </w:p>
    <w:p w:rsidR="00A80321" w:rsidRPr="003421BD" w:rsidRDefault="00223623" w:rsidP="00A0072B">
      <w:pPr>
        <w:spacing w:line="360" w:lineRule="auto"/>
        <w:jc w:val="both"/>
        <w:rPr>
          <w:rFonts w:ascii="Times New Roman" w:hAnsi="Times New Roman" w:cs="Times New Roman"/>
          <w:sz w:val="24"/>
          <w:szCs w:val="24"/>
          <w:lang w:eastAsia="ro-RO"/>
        </w:rPr>
      </w:pPr>
      <w:bookmarkStart w:id="0" w:name="do_7Cpa1"/>
      <w:bookmarkEnd w:id="0"/>
      <w:r w:rsidRPr="003421BD">
        <w:rPr>
          <w:rFonts w:ascii="Times New Roman" w:hAnsi="Times New Roman" w:cs="Times New Roman"/>
          <w:sz w:val="24"/>
          <w:szCs w:val="24"/>
          <w:lang w:eastAsia="ro-RO"/>
        </w:rPr>
        <w:tab/>
        <w:t>Promovarea acestui act normativ este determinată în principal de necesitatea:</w:t>
      </w:r>
    </w:p>
    <w:p w:rsidR="00A80321" w:rsidRPr="003421BD" w:rsidRDefault="00223623" w:rsidP="00A0072B">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reducerii numărului de declarații depuse la organul fiscal de către persoanele fizice care realizează venituri din desfășurarea unor activități economice, ca măsură fiscală prevăzută în Programul de Guvernare 2018-2020 aprobat prin Hotărârea Parlamentului nr. 1/2018 pentru acordarea încrederii Guvernului,</w:t>
      </w:r>
    </w:p>
    <w:p w:rsidR="00A80321" w:rsidRPr="003421BD" w:rsidRDefault="00223623" w:rsidP="00A0072B">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revizuirii sistemului actual privind impozitarea veniturilor realizate din activități economice de persoanele fizice</w:t>
      </w:r>
      <w:r w:rsidRPr="003421BD">
        <w:rPr>
          <w:rFonts w:ascii="Times New Roman" w:hAnsi="Times New Roman" w:cs="Times New Roman"/>
          <w:i/>
          <w:iCs/>
          <w:sz w:val="24"/>
          <w:szCs w:val="24"/>
          <w:lang w:eastAsia="en-US"/>
        </w:rPr>
        <w:t xml:space="preserve">, </w:t>
      </w:r>
      <w:r w:rsidRPr="003421BD">
        <w:rPr>
          <w:rFonts w:ascii="Times New Roman" w:hAnsi="Times New Roman" w:cs="Times New Roman"/>
          <w:sz w:val="24"/>
          <w:szCs w:val="24"/>
          <w:lang w:eastAsia="ro-RO"/>
        </w:rPr>
        <w:t>prin eliminarea plăților anticipate și instituirea unui singur termen de plată pentru a răspunde exigențelor privind administrarea eficientă a sistemului fiscal,</w:t>
      </w:r>
    </w:p>
    <w:p w:rsidR="00A80321" w:rsidRPr="003421BD" w:rsidRDefault="00223623" w:rsidP="00A0072B">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lang w:eastAsia="en-US"/>
        </w:rPr>
        <w:tab/>
        <w:t xml:space="preserve">- eliminării dificultăţilor apărute în procesul de gestionare a </w:t>
      </w:r>
      <w:r w:rsidRPr="003421BD">
        <w:rPr>
          <w:rFonts w:ascii="Times New Roman" w:hAnsi="Times New Roman" w:cs="Times New Roman"/>
          <w:sz w:val="24"/>
          <w:szCs w:val="24"/>
        </w:rPr>
        <w:t>deciziilor de impunere emise pentru persoanele fizice,</w:t>
      </w:r>
    </w:p>
    <w:p w:rsidR="00A80321" w:rsidRPr="003421BD" w:rsidRDefault="00223623" w:rsidP="00A0072B">
      <w:pPr>
        <w:tabs>
          <w:tab w:val="left" w:pos="567"/>
        </w:tabs>
        <w:spacing w:line="360" w:lineRule="auto"/>
        <w:ind w:right="142"/>
        <w:jc w:val="both"/>
        <w:rPr>
          <w:rFonts w:ascii="Times New Roman" w:hAnsi="Times New Roman" w:cs="Times New Roman"/>
          <w:sz w:val="24"/>
          <w:szCs w:val="24"/>
        </w:rPr>
      </w:pPr>
      <w:r w:rsidRPr="003421BD">
        <w:rPr>
          <w:rFonts w:ascii="Times New Roman" w:hAnsi="Times New Roman" w:cs="Times New Roman"/>
          <w:sz w:val="24"/>
          <w:szCs w:val="24"/>
        </w:rPr>
        <w:tab/>
        <w:t>- simplificării birocraţiei prin reducerea numărului de declaraţii depuse de persoanele fizice, prin comasarea unor formulare şi diminuarea costurilor administrative legate de procesarea declaraţiilor,</w:t>
      </w:r>
    </w:p>
    <w:p w:rsidR="00A80321" w:rsidRPr="003421BD" w:rsidRDefault="00223623" w:rsidP="00A0072B">
      <w:pPr>
        <w:spacing w:line="360" w:lineRule="auto"/>
        <w:ind w:right="142"/>
        <w:jc w:val="both"/>
        <w:rPr>
          <w:rFonts w:ascii="Times New Roman" w:hAnsi="Times New Roman" w:cs="Times New Roman"/>
          <w:sz w:val="24"/>
          <w:szCs w:val="24"/>
        </w:rPr>
      </w:pPr>
      <w:r w:rsidRPr="003421BD">
        <w:rPr>
          <w:rFonts w:ascii="Times New Roman" w:hAnsi="Times New Roman" w:cs="Times New Roman"/>
          <w:sz w:val="24"/>
          <w:szCs w:val="24"/>
        </w:rPr>
        <w:tab/>
        <w:t>- stabilirii contribuţiilor sociale obligatorii pentru unele categorii de persoane fizice care obţin venituri din activităţi ce nu au un caracter de continuitate,</w:t>
      </w:r>
    </w:p>
    <w:p w:rsidR="00A80321" w:rsidRPr="003421BD" w:rsidRDefault="00223623" w:rsidP="00A0072B">
      <w:pPr>
        <w:spacing w:line="360" w:lineRule="auto"/>
        <w:jc w:val="both"/>
        <w:rPr>
          <w:rFonts w:ascii="Times New Roman" w:hAnsi="Times New Roman" w:cs="Times New Roman"/>
          <w:sz w:val="24"/>
          <w:szCs w:val="24"/>
          <w:lang w:eastAsia="en-US"/>
        </w:rPr>
      </w:pPr>
      <w:r w:rsidRPr="003421BD">
        <w:rPr>
          <w:rFonts w:ascii="Times New Roman" w:hAnsi="Times New Roman" w:cs="Times New Roman"/>
          <w:sz w:val="24"/>
          <w:szCs w:val="24"/>
          <w:lang w:eastAsia="en-US"/>
        </w:rPr>
        <w:tab/>
        <w:t>- încurajării contribuabililor persoane fizice care desfășoară activități economice să își declare în mod transparent obligațiile fiscale, în scopul îmbunătățirii conformării,</w:t>
      </w:r>
    </w:p>
    <w:p w:rsidR="00A80321" w:rsidRPr="003421BD" w:rsidRDefault="00223623" w:rsidP="00A0072B">
      <w:pPr>
        <w:spacing w:line="360" w:lineRule="auto"/>
        <w:ind w:right="142"/>
        <w:jc w:val="both"/>
        <w:rPr>
          <w:rFonts w:ascii="Times New Roman" w:hAnsi="Times New Roman" w:cs="Times New Roman"/>
          <w:sz w:val="24"/>
          <w:szCs w:val="24"/>
        </w:rPr>
      </w:pPr>
      <w:r w:rsidRPr="003421BD">
        <w:rPr>
          <w:rFonts w:ascii="Times New Roman" w:hAnsi="Times New Roman" w:cs="Times New Roman"/>
          <w:sz w:val="24"/>
          <w:szCs w:val="24"/>
        </w:rPr>
        <w:tab/>
        <w:t>- simplificării modului de stabilire a impozitului pe venit, atât pentru contribuabil, cât și pentru A.N.A.F. prin neemiterea deciziilor de impunere pentru plățile anticipate și cunoașterii de către contribuabil a obligațiilor de plată, fără intervenția organului fiscal,</w:t>
      </w:r>
    </w:p>
    <w:p w:rsidR="00A80321" w:rsidRPr="003421BD" w:rsidRDefault="00223623" w:rsidP="00A0072B">
      <w:pPr>
        <w:spacing w:line="360" w:lineRule="auto"/>
        <w:ind w:right="142"/>
        <w:jc w:val="both"/>
        <w:rPr>
          <w:rFonts w:ascii="Times New Roman" w:hAnsi="Times New Roman" w:cs="Times New Roman"/>
          <w:sz w:val="24"/>
          <w:szCs w:val="24"/>
        </w:rPr>
      </w:pPr>
      <w:r w:rsidRPr="003421BD">
        <w:rPr>
          <w:rFonts w:ascii="Times New Roman" w:hAnsi="Times New Roman" w:cs="Times New Roman"/>
          <w:sz w:val="24"/>
          <w:szCs w:val="24"/>
        </w:rPr>
        <w:tab/>
        <w:t>- dobândirii calității de asigurat de la termenul de depunere a declarației unice sau de la data depunerii acesteia, după caz,</w:t>
      </w:r>
    </w:p>
    <w:p w:rsidR="00A80321" w:rsidRPr="003421BD" w:rsidRDefault="00223623" w:rsidP="00A0072B">
      <w:pPr>
        <w:spacing w:line="360" w:lineRule="auto"/>
        <w:ind w:right="142"/>
        <w:jc w:val="both"/>
        <w:rPr>
          <w:rFonts w:ascii="Times New Roman" w:hAnsi="Times New Roman" w:cs="Times New Roman"/>
          <w:sz w:val="24"/>
          <w:szCs w:val="24"/>
        </w:rPr>
      </w:pPr>
      <w:r w:rsidRPr="003421BD">
        <w:rPr>
          <w:rFonts w:ascii="Times New Roman" w:hAnsi="Times New Roman" w:cs="Times New Roman"/>
          <w:sz w:val="24"/>
          <w:szCs w:val="24"/>
        </w:rPr>
        <w:tab/>
        <w:t>- încadrării ca plătitor CAS și CASS în funcție de venitul estimat pentru anul curent, independent de venitul realizat în anul precedent,</w:t>
      </w:r>
    </w:p>
    <w:p w:rsidR="00A80321" w:rsidRPr="003421BD" w:rsidRDefault="00223623" w:rsidP="00A0072B">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r>
      <w:r w:rsidR="0071145E" w:rsidRPr="003421BD">
        <w:rPr>
          <w:rFonts w:ascii="Times New Roman" w:hAnsi="Times New Roman" w:cs="Times New Roman"/>
          <w:sz w:val="24"/>
          <w:szCs w:val="24"/>
        </w:rPr>
        <w:t xml:space="preserve">- </w:t>
      </w:r>
      <w:r w:rsidRPr="003421BD">
        <w:rPr>
          <w:rFonts w:ascii="Times New Roman" w:hAnsi="Times New Roman" w:cs="Times New Roman"/>
          <w:sz w:val="24"/>
          <w:szCs w:val="24"/>
        </w:rPr>
        <w:t xml:space="preserve">punerii în concordanță cu noile reglementări din Legea nr. 227/2015 privind Codul fiscal, cu modificările şi completările ulterioare, referitoare la calitatea de asigurat în sistemul de asigurări sociale de sănătate și pentru respectarea dreptului persoanelor asigurate care realizează venituri din activităţi independente, drepturi de proprietate intelectuală, cedarea folosinţei bunurilor, agricultură, silvicultură, piscicultură, asocieri cu persoane juridice, investiţii şi alte surse la servicii medicale, </w:t>
      </w:r>
      <w:r w:rsidRPr="003421BD">
        <w:rPr>
          <w:rFonts w:ascii="Times New Roman" w:hAnsi="Times New Roman" w:cs="Times New Roman"/>
          <w:sz w:val="24"/>
          <w:szCs w:val="24"/>
        </w:rPr>
        <w:lastRenderedPageBreak/>
        <w:t>medicamente și dispozitive medicale, în funcție de termenul de depunere a declarațiilor și de plată a contribuțiilor de asigurări sociale de sănătate,</w:t>
      </w:r>
    </w:p>
    <w:p w:rsidR="00A80321" w:rsidRPr="003421BD" w:rsidRDefault="00223623" w:rsidP="00A0072B">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rPr>
        <w:t xml:space="preserve">Întrucât neadoptarea mecanismului de calcul, declarare și plată a contribuțiilor sociale până la data de 25 martie 2018 ar conduce la întreruperea calității de asigurat în sistemele sociale de pensii și sănătate, aspect ce ar putea afecta accesul persoanelor fizice vizate la prestațiile sociale suportate de aceste sisteme, respectiv la dreptul la pensie sau la </w:t>
      </w:r>
      <w:r w:rsidRPr="003421BD">
        <w:rPr>
          <w:rFonts w:ascii="Times New Roman" w:hAnsi="Times New Roman" w:cs="Times New Roman"/>
          <w:sz w:val="24"/>
          <w:szCs w:val="24"/>
          <w:lang w:eastAsia="ro-RO"/>
        </w:rPr>
        <w:t>dreptul la servicii medicale şi medicamente cu consecințe negative asupra stării de sănătate a acestora,</w:t>
      </w:r>
    </w:p>
    <w:p w:rsidR="00A80321" w:rsidRPr="003421BD" w:rsidRDefault="00223623" w:rsidP="00A0072B">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Întrucât nepromovarea noului mecanism privind determinarea, declararea și plata impozitului aferent veniturilor realizate de persoanele fizice din activități independente, agricultură, silvicultură, piscicultură, cedarea folosinței bunurilor, până la date de 25 martie 2018, care este primul termen de plată pentru efectuarea plăților anticipate cu titlu de impozit, ar conduce la efectuarea unor plăți nedatorate din perspectiva noilor reglementări,</w:t>
      </w:r>
    </w:p>
    <w:p w:rsidR="00A80321" w:rsidRPr="003421BD" w:rsidRDefault="00223623" w:rsidP="00A0072B">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În considerarea faptului că aceste aspecte vizează interesul general public şi constituie situaţii de urgenţă şi extraordinare a căror reglementare nu poate fi amânată, impunând adoptarea de măsuri imediate pe calea ordonanţei de urgenţă,</w:t>
      </w:r>
    </w:p>
    <w:p w:rsidR="00A80321" w:rsidRPr="003421BD" w:rsidRDefault="00A80321" w:rsidP="00A0072B">
      <w:pPr>
        <w:tabs>
          <w:tab w:val="left" w:pos="0"/>
          <w:tab w:val="left" w:pos="426"/>
        </w:tabs>
        <w:spacing w:line="360" w:lineRule="auto"/>
        <w:jc w:val="both"/>
        <w:rPr>
          <w:rFonts w:ascii="Times New Roman" w:hAnsi="Times New Roman" w:cs="Times New Roman"/>
          <w:sz w:val="24"/>
          <w:szCs w:val="24"/>
        </w:rPr>
      </w:pPr>
    </w:p>
    <w:p w:rsidR="00A80321" w:rsidRPr="003421BD" w:rsidRDefault="00223623" w:rsidP="00A0072B">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în temeiul art. 115 alin. (4) din Constituţia României, republicată,</w:t>
      </w:r>
    </w:p>
    <w:p w:rsidR="00A80321" w:rsidRPr="003421BD" w:rsidRDefault="00A80321" w:rsidP="00A0072B">
      <w:pPr>
        <w:spacing w:line="360" w:lineRule="auto"/>
        <w:jc w:val="both"/>
        <w:rPr>
          <w:rFonts w:ascii="Times New Roman" w:hAnsi="Times New Roman" w:cs="Times New Roman"/>
          <w:sz w:val="24"/>
          <w:szCs w:val="24"/>
        </w:rPr>
      </w:pPr>
    </w:p>
    <w:p w:rsidR="00A80321" w:rsidRPr="003421BD" w:rsidRDefault="00223623" w:rsidP="00A0072B">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Guvernul României adoptă prezenta ordonanță de urgență.</w:t>
      </w:r>
    </w:p>
    <w:p w:rsidR="00A80321" w:rsidRPr="003421BD" w:rsidRDefault="00AD30CE" w:rsidP="00AD18DD">
      <w:pPr>
        <w:spacing w:line="360" w:lineRule="auto"/>
        <w:jc w:val="both"/>
        <w:rPr>
          <w:rFonts w:ascii="Times New Roman" w:hAnsi="Times New Roman" w:cs="Times New Roman"/>
          <w:sz w:val="24"/>
          <w:szCs w:val="24"/>
        </w:rPr>
      </w:pPr>
      <w:bookmarkStart w:id="1" w:name="do_7Car1"/>
      <w:bookmarkEnd w:id="1"/>
      <w:r>
        <w:rPr>
          <w:rFonts w:ascii="Times New Roman" w:hAnsi="Times New Roman" w:cs="Times New Roman"/>
          <w:noProof/>
          <w:sz w:val="24"/>
          <w:szCs w:val="24"/>
          <w:lang w:val="en-US" w:eastAsia="en-US"/>
        </w:rPr>
        <w:pict>
          <v:rect id="shape_0" o:spid="_x0000_s1026" style="position:absolute;left:0;text-align:left;margin-left:0;margin-top:0;width:0;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" stroked="f" strokecolor="#3465a4">
            <v:stroke joinstyle="round"/>
          </v:rect>
        </w:pict>
      </w:r>
    </w:p>
    <w:p w:rsidR="00623CB9" w:rsidRPr="003421BD" w:rsidRDefault="00623CB9" w:rsidP="00A0072B">
      <w:pPr>
        <w:spacing w:line="360" w:lineRule="auto"/>
        <w:ind w:firstLine="708"/>
        <w:jc w:val="both"/>
        <w:rPr>
          <w:rFonts w:ascii="Times New Roman" w:hAnsi="Times New Roman" w:cs="Times New Roman"/>
          <w:b/>
          <w:bCs/>
          <w:sz w:val="24"/>
          <w:szCs w:val="24"/>
        </w:rPr>
      </w:pPr>
      <w:r w:rsidRPr="003421BD">
        <w:rPr>
          <w:rFonts w:ascii="Times New Roman" w:hAnsi="Times New Roman" w:cs="Times New Roman"/>
          <w:b/>
          <w:bCs/>
          <w:sz w:val="24"/>
          <w:szCs w:val="24"/>
        </w:rPr>
        <w:t>Art. I. - Legea nr. 227/2015 privind Codul fiscal, publicată în Monitorul Oficial al României, Partea I, nr. 688 din 10 septembrie 2015, cu modificările și completările ulterioare, se modifică și se completează după cum urmează:</w:t>
      </w:r>
    </w:p>
    <w:p w:rsidR="00623CB9" w:rsidRPr="003421BD" w:rsidRDefault="00623CB9" w:rsidP="00A0072B">
      <w:pPr>
        <w:spacing w:line="360" w:lineRule="auto"/>
        <w:ind w:firstLine="708"/>
        <w:jc w:val="both"/>
        <w:rPr>
          <w:rFonts w:ascii="Times New Roman" w:hAnsi="Times New Roman" w:cs="Times New Roman"/>
          <w:b/>
          <w:bCs/>
          <w:sz w:val="24"/>
          <w:szCs w:val="24"/>
        </w:rPr>
      </w:pPr>
    </w:p>
    <w:p w:rsidR="00623CB9" w:rsidRPr="003421BD" w:rsidRDefault="00623CB9" w:rsidP="00A0072B">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lang w:eastAsia="ro-RO"/>
        </w:rPr>
        <w:t xml:space="preserve">La articolul 60 punctul 1, după litera a) </w:t>
      </w:r>
      <w:r w:rsidRPr="003421BD">
        <w:rPr>
          <w:rFonts w:ascii="Times New Roman" w:hAnsi="Times New Roman" w:cs="Times New Roman"/>
          <w:b/>
          <w:bCs/>
          <w:sz w:val="24"/>
          <w:szCs w:val="24"/>
        </w:rPr>
        <w:t>se introduce o nouă literă, litera a</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cu următorul cuprins:</w:t>
      </w:r>
    </w:p>
    <w:p w:rsidR="00623CB9" w:rsidRPr="003421BD" w:rsidRDefault="00623CB9" w:rsidP="00A0072B">
      <w:pPr>
        <w:widowControl w:val="0"/>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„a</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venituri din drepturi de proprietate intelectuală;”</w:t>
      </w:r>
    </w:p>
    <w:p w:rsidR="00623CB9" w:rsidRPr="003421BD" w:rsidRDefault="00623CB9" w:rsidP="00A0072B">
      <w:pPr>
        <w:spacing w:line="360" w:lineRule="auto"/>
        <w:jc w:val="both"/>
        <w:rPr>
          <w:rFonts w:ascii="Times New Roman" w:hAnsi="Times New Roman" w:cs="Times New Roman"/>
          <w:sz w:val="24"/>
          <w:szCs w:val="24"/>
          <w:lang w:eastAsia="ro-RO"/>
        </w:rPr>
      </w:pPr>
    </w:p>
    <w:p w:rsidR="00623CB9" w:rsidRPr="003421BD" w:rsidRDefault="00623CB9" w:rsidP="00A0072B">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lang w:eastAsia="ro-RO"/>
        </w:rPr>
        <w:t xml:space="preserve">La articolul 61, după litera a) </w:t>
      </w:r>
      <w:r w:rsidRPr="003421BD">
        <w:rPr>
          <w:rFonts w:ascii="Times New Roman" w:hAnsi="Times New Roman" w:cs="Times New Roman"/>
          <w:b/>
          <w:bCs/>
          <w:sz w:val="24"/>
          <w:szCs w:val="24"/>
        </w:rPr>
        <w:t>se introduce o nouă literă, litera a</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cu următorul cuprins:</w:t>
      </w:r>
    </w:p>
    <w:p w:rsidR="00623CB9" w:rsidRPr="003421BD" w:rsidRDefault="00623CB9" w:rsidP="00A0072B">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„a</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venituri din drepturi de proprietate intelectuală, definite conform art.70;”</w:t>
      </w:r>
    </w:p>
    <w:p w:rsidR="00623CB9" w:rsidRPr="003421BD" w:rsidRDefault="00623CB9" w:rsidP="00A0072B">
      <w:pPr>
        <w:spacing w:line="360" w:lineRule="auto"/>
        <w:jc w:val="both"/>
        <w:rPr>
          <w:rFonts w:ascii="Times New Roman" w:hAnsi="Times New Roman" w:cs="Times New Roman"/>
          <w:sz w:val="24"/>
          <w:szCs w:val="24"/>
          <w:lang w:eastAsia="ro-RO"/>
        </w:rPr>
      </w:pPr>
    </w:p>
    <w:p w:rsidR="00623CB9" w:rsidRPr="003421BD" w:rsidRDefault="00623CB9" w:rsidP="00A0072B">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lang w:eastAsia="ro-RO"/>
        </w:rPr>
        <w:t xml:space="preserve">La articolul 64, alineatul (1) după litera a) </w:t>
      </w:r>
      <w:r w:rsidRPr="003421BD">
        <w:rPr>
          <w:rFonts w:ascii="Times New Roman" w:hAnsi="Times New Roman" w:cs="Times New Roman"/>
          <w:b/>
          <w:bCs/>
          <w:sz w:val="24"/>
          <w:szCs w:val="24"/>
        </w:rPr>
        <w:t>se introduce o nouă literă, litera a</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cu următorul cuprins:</w:t>
      </w:r>
    </w:p>
    <w:p w:rsidR="00623CB9" w:rsidRPr="003421BD" w:rsidRDefault="00623CB9" w:rsidP="00A0072B">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„a</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drepturi de proprietate intelectuală;</w:t>
      </w:r>
      <w:r w:rsidR="00CA6262" w:rsidRPr="003421BD">
        <w:rPr>
          <w:rFonts w:ascii="Times New Roman" w:hAnsi="Times New Roman" w:cs="Times New Roman"/>
          <w:sz w:val="24"/>
          <w:szCs w:val="24"/>
          <w:lang w:eastAsia="ro-RO"/>
        </w:rPr>
        <w:t>”</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 xml:space="preserve">La </w:t>
      </w:r>
      <w:r w:rsidRPr="003421BD">
        <w:rPr>
          <w:rFonts w:ascii="Times New Roman" w:hAnsi="Times New Roman" w:cs="Times New Roman"/>
          <w:b/>
          <w:bCs/>
          <w:sz w:val="24"/>
          <w:szCs w:val="24"/>
          <w:lang w:eastAsia="ro-RO"/>
        </w:rPr>
        <w:t xml:space="preserve">articolul 67, alineatul (1) </w:t>
      </w:r>
      <w:r w:rsidRPr="003421BD">
        <w:rPr>
          <w:rFonts w:ascii="Times New Roman" w:hAnsi="Times New Roman" w:cs="Times New Roman"/>
          <w:b/>
          <w:bCs/>
          <w:sz w:val="24"/>
          <w:szCs w:val="24"/>
        </w:rPr>
        <w:t>se modifică și va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 Veniturile din activităţi independente cuprind veniturile din activităţi de producţie, comerţ, prestări de servicii și veniturile din profesii liberale, realizate în mod individual şi/sau într-o formă de asociere, inclusiv din activităţi adiacente.”</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lang w:eastAsia="ro-RO"/>
        </w:rPr>
        <w:t>La a</w:t>
      </w:r>
      <w:r w:rsidRPr="003421BD">
        <w:rPr>
          <w:rFonts w:ascii="Times New Roman" w:hAnsi="Times New Roman" w:cs="Times New Roman"/>
          <w:b/>
          <w:bCs/>
          <w:sz w:val="24"/>
          <w:szCs w:val="24"/>
        </w:rPr>
        <w:t>rticolul 67, alineatul (3) se abrogă.</w:t>
      </w:r>
    </w:p>
    <w:p w:rsidR="00623CB9" w:rsidRPr="003421BD" w:rsidRDefault="00623CB9" w:rsidP="00717EA4">
      <w:pPr>
        <w:spacing w:line="360" w:lineRule="auto"/>
        <w:jc w:val="both"/>
        <w:rPr>
          <w:rFonts w:ascii="Times New Roman" w:hAnsi="Times New Roman" w:cs="Times New Roman"/>
          <w:b/>
          <w:bCs/>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67</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xml:space="preserve"> se modifică și va avea următorul cuprins:</w:t>
      </w:r>
    </w:p>
    <w:p w:rsidR="00623CB9" w:rsidRPr="003421BD" w:rsidRDefault="00623CB9" w:rsidP="00717EA4">
      <w:pPr>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sz w:val="24"/>
          <w:szCs w:val="24"/>
          <w:lang w:eastAsia="ro-RO"/>
        </w:rPr>
        <w:tab/>
      </w:r>
      <w:r w:rsidRPr="003421BD">
        <w:rPr>
          <w:rFonts w:ascii="Times New Roman" w:hAnsi="Times New Roman" w:cs="Times New Roman"/>
          <w:b/>
          <w:sz w:val="24"/>
          <w:szCs w:val="24"/>
          <w:lang w:eastAsia="ro-RO"/>
        </w:rPr>
        <w:t>„</w:t>
      </w:r>
      <w:r w:rsidRPr="003421BD">
        <w:rPr>
          <w:rFonts w:ascii="Times New Roman" w:hAnsi="Times New Roman" w:cs="Times New Roman"/>
          <w:b/>
          <w:bCs/>
          <w:sz w:val="24"/>
          <w:szCs w:val="24"/>
          <w:lang w:eastAsia="ro-RO"/>
        </w:rPr>
        <w:t>Art. 67</w:t>
      </w:r>
      <w:r w:rsidRPr="003421BD">
        <w:rPr>
          <w:rFonts w:ascii="Times New Roman" w:hAnsi="Times New Roman" w:cs="Times New Roman"/>
          <w:b/>
          <w:bCs/>
          <w:sz w:val="24"/>
          <w:szCs w:val="24"/>
          <w:vertAlign w:val="superscript"/>
          <w:lang w:eastAsia="ro-RO"/>
        </w:rPr>
        <w:t>1</w:t>
      </w:r>
      <w:r w:rsidRPr="003421BD">
        <w:rPr>
          <w:rFonts w:ascii="Times New Roman" w:hAnsi="Times New Roman" w:cs="Times New Roman"/>
          <w:b/>
          <w:bCs/>
          <w:sz w:val="24"/>
          <w:szCs w:val="24"/>
          <w:lang w:eastAsia="ro-RO"/>
        </w:rPr>
        <w:t xml:space="preserve"> - Definirea veniturilor din România din activităţi independente</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Veniturile obţinute din activităţi independente desfăşurate în România, potrivit legii, se consideră ca fiind obţinute din România, indiferent dacă sunt primite din România sau din străinătate.”</w:t>
      </w:r>
    </w:p>
    <w:p w:rsidR="00623CB9" w:rsidRPr="003421BD" w:rsidRDefault="00623CB9" w:rsidP="00717EA4">
      <w:pPr>
        <w:spacing w:line="360" w:lineRule="auto"/>
        <w:jc w:val="both"/>
        <w:rPr>
          <w:rFonts w:ascii="Times New Roman" w:hAnsi="Times New Roman" w:cs="Times New Roman"/>
          <w:i/>
          <w:iCs/>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La articolul 68 alineatul (1) se modifică și va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 Venitul net anual din activităţi independente se determină în sistem real, pe baza datelor din contabilitate, ca diferenţă între venitul brut şi cheltuielile deductibile efectuate în scopul realizării de venituri, cu excepţia situaţiilor în care sunt aplicabile prevederile art. 69.”</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lang w:eastAsia="ro-RO"/>
        </w:rPr>
        <w:t xml:space="preserve">La articolul 68, alineatul (5), litera l) </w:t>
      </w:r>
      <w:r w:rsidRPr="003421BD">
        <w:rPr>
          <w:rFonts w:ascii="Times New Roman" w:hAnsi="Times New Roman" w:cs="Times New Roman"/>
          <w:b/>
          <w:bCs/>
          <w:sz w:val="24"/>
          <w:szCs w:val="24"/>
        </w:rPr>
        <w:t>se abrogă.</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 xml:space="preserve">La articolul 69, alineatele (1), (2), (5), </w:t>
      </w:r>
      <w:r w:rsidRPr="003421BD">
        <w:rPr>
          <w:rFonts w:ascii="Times New Roman" w:hAnsi="Times New Roman" w:cs="Times New Roman"/>
          <w:b/>
          <w:bCs/>
          <w:sz w:val="24"/>
          <w:szCs w:val="24"/>
          <w:lang w:eastAsia="ro-RO"/>
        </w:rPr>
        <w:t xml:space="preserve">(6) și (9) </w:t>
      </w:r>
      <w:r w:rsidRPr="003421BD">
        <w:rPr>
          <w:rFonts w:ascii="Times New Roman" w:hAnsi="Times New Roman" w:cs="Times New Roman"/>
          <w:b/>
          <w:bCs/>
          <w:sz w:val="24"/>
          <w:szCs w:val="24"/>
        </w:rPr>
        <w:t>se modifică și vor avea următorul cuprins:</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 În cazul contribuabililor care realizează venituri din activităţi independente, altele decât venituri din profesii liberale definite la art. 67, venitul net anual se determină pe baza normelor de venit de la locul desfăşurării activităţii.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(2) Ministerul Finanţelor Publice elaborează nomenclatorul activităţilor pentru care venitul net se poate determina pe baza normelor anuale de venit, care se aprobă prin ordin al ministrului finanţelor publice, în conformitate cu activităţile din Clasificarea activităţilor din economia naţională - CAEN, aprobată prin hotărâre a Guvernului. Direcţiile generale regionale ale finanţelor publice, respectiv a municipiului Bucureşti au următoarele obligaţii:</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a) stabilirea nivelului normelor de venit;</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rPr>
        <w:t xml:space="preserve">b) publicarea acestora, anual, în cursul trimestrului IV al anului anterior celui în care urmează a se aplica, precum și a coeficienților de corecție stabiliți cu consultarea </w:t>
      </w:r>
      <w:r w:rsidRPr="003421BD">
        <w:rPr>
          <w:rFonts w:ascii="Times New Roman" w:hAnsi="Times New Roman" w:cs="Times New Roman"/>
          <w:sz w:val="24"/>
          <w:szCs w:val="24"/>
          <w:lang w:eastAsia="ro-RO"/>
        </w:rPr>
        <w:t>consiliilor judeţene/Consiliul General al Municipiului Bucureşti, după caz.</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lastRenderedPageBreak/>
        <w:tab/>
        <w:t>(5) În cazul în care un contribuabil desfăşoară o activitate care generează venituri din activităţi independente, altele decât venituri din profesii liberale, definite la art. 67, pe perioade mai mici decât anul calendaristic, norma de venit aferentă acelei activităţi se reduce proporțional, astfel încât să reflecte perioada de an calendaristic în care a fost desfăşurată activitatea respectivă.</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(6) Dacă un contribuabil desfăşoară două sau mai multe activităţi care generează venituri din activităţi independente, altele decât venituri din profesii liberale, definite la art. 67, venitul net din aceste activităţi se stabileşte de către contribuabil prin însumarea nivelului normelor de venit corespunzătoare fiecărei activităţi.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(9) Contribuabilii pentru care venitul net se determină pe bază de norme de venit şi care în anul fiscal anterior au înregistrat un venit brut anual mai mare decât echivalentul în lei al sumei de 100.000 euro, începând cu anul fiscal următor au obligaţia determinării venitului net anual în sistem real. Cursul de schimb valutar utilizat pentru determinarea echivalentului în lei al sumei de 100.000 euro este cursul de schimb mediu anual comunicat de Banca Naţională a României, la sfârşitul anului fiscal. Această categorie de contribuabili are obligaţia să completeze corespunzător şi să depună </w:t>
      </w:r>
      <w:r w:rsidRPr="003421BD">
        <w:rPr>
          <w:rFonts w:ascii="Times New Roman" w:hAnsi="Times New Roman" w:cs="Times New Roman"/>
          <w:bCs/>
          <w:sz w:val="24"/>
          <w:szCs w:val="24"/>
        </w:rPr>
        <w:t>declarația unică privind impozitul pe venit și contribuțiile sociale datorate de persoanele fizice</w:t>
      </w:r>
      <w:r w:rsidRPr="003421BD">
        <w:rPr>
          <w:rFonts w:ascii="Times New Roman" w:hAnsi="Times New Roman" w:cs="Times New Roman"/>
          <w:sz w:val="24"/>
          <w:szCs w:val="24"/>
        </w:rPr>
        <w:t xml:space="preserve"> până la data de 15 martie  inclusiv a anului următor celui de realizare a venitului.”</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69, după alineatul (9) se introduc două noi alineate, alineatele (10) și (11), cu următorul cuprins:</w:t>
      </w:r>
    </w:p>
    <w:p w:rsidR="00623CB9" w:rsidRPr="003421BD" w:rsidRDefault="00623CB9" w:rsidP="00717EA4">
      <w:pPr>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sz w:val="24"/>
          <w:szCs w:val="24"/>
        </w:rPr>
        <w:tab/>
        <w:t xml:space="preserve">„(10) Contribuabilii pot ajusta normele anuale de venit potrivit prevederilor alin. (4) în </w:t>
      </w:r>
      <w:r w:rsidRPr="003421BD">
        <w:rPr>
          <w:rFonts w:ascii="Times New Roman" w:hAnsi="Times New Roman" w:cs="Times New Roman"/>
          <w:bCs/>
          <w:sz w:val="24"/>
          <w:szCs w:val="24"/>
        </w:rPr>
        <w:t>declarația unică privind impozitul pe venit și contribuțiile sociale datorate de persoanele fizice.</w:t>
      </w:r>
      <w:r w:rsidRPr="003421BD">
        <w:rPr>
          <w:rFonts w:ascii="Times New Roman" w:hAnsi="Times New Roman" w:cs="Times New Roman"/>
          <w:b/>
          <w:bCs/>
          <w:sz w:val="24"/>
          <w:szCs w:val="24"/>
          <w:lang w:eastAsia="ro-RO"/>
        </w:rPr>
        <w:t xml:space="preserve"> </w:t>
      </w:r>
    </w:p>
    <w:p w:rsidR="00623CB9" w:rsidRPr="003421BD" w:rsidRDefault="00623CB9" w:rsidP="00717EA4">
      <w:pPr>
        <w:spacing w:line="360" w:lineRule="auto"/>
        <w:jc w:val="both"/>
        <w:rPr>
          <w:rFonts w:ascii="Times New Roman" w:hAnsi="Times New Roman" w:cs="Times New Roman"/>
          <w:bCs/>
          <w:sz w:val="24"/>
          <w:szCs w:val="24"/>
          <w:lang w:eastAsia="ro-RO"/>
        </w:rPr>
      </w:pPr>
      <w:r w:rsidRPr="003421BD">
        <w:rPr>
          <w:rFonts w:ascii="Times New Roman" w:hAnsi="Times New Roman" w:cs="Times New Roman"/>
          <w:b/>
          <w:bCs/>
          <w:sz w:val="24"/>
          <w:szCs w:val="24"/>
          <w:lang w:eastAsia="ro-RO"/>
        </w:rPr>
        <w:tab/>
      </w:r>
      <w:r w:rsidRPr="003421BD">
        <w:rPr>
          <w:rFonts w:ascii="Times New Roman" w:hAnsi="Times New Roman" w:cs="Times New Roman"/>
          <w:bCs/>
          <w:sz w:val="24"/>
          <w:szCs w:val="24"/>
          <w:lang w:eastAsia="ro-RO"/>
        </w:rPr>
        <w:t>Ajustarea normelor anuale de venit se realizează de către contribuabil prin aplicarea coeficienților de corecție publicați de către Direcțiile generale regionale ale finanțelor publice, respectiv a municipiului București, asupra normelor anuale de venit.</w:t>
      </w:r>
    </w:p>
    <w:p w:rsidR="00623CB9" w:rsidRPr="003421BD" w:rsidRDefault="00623CB9" w:rsidP="00717EA4">
      <w:pPr>
        <w:spacing w:line="360" w:lineRule="auto"/>
        <w:ind w:firstLine="567"/>
        <w:jc w:val="both"/>
        <w:rPr>
          <w:rFonts w:ascii="Times New Roman" w:hAnsi="Times New Roman" w:cs="Times New Roman"/>
          <w:sz w:val="24"/>
          <w:szCs w:val="24"/>
        </w:rPr>
      </w:pPr>
      <w:r w:rsidRPr="003421BD">
        <w:rPr>
          <w:rFonts w:ascii="Times New Roman" w:hAnsi="Times New Roman" w:cs="Times New Roman"/>
          <w:sz w:val="24"/>
          <w:szCs w:val="24"/>
        </w:rPr>
        <w:t>(11</w:t>
      </w:r>
      <w:r w:rsidRPr="003421BD">
        <w:rPr>
          <w:rFonts w:ascii="Times New Roman" w:hAnsi="Times New Roman" w:cs="Times New Roman"/>
          <w:iCs/>
          <w:sz w:val="24"/>
          <w:szCs w:val="24"/>
        </w:rPr>
        <w:t>)</w:t>
      </w:r>
      <w:r w:rsidRPr="003421BD">
        <w:rPr>
          <w:rFonts w:ascii="Times New Roman" w:hAnsi="Times New Roman" w:cs="Times New Roman"/>
          <w:sz w:val="24"/>
          <w:szCs w:val="24"/>
        </w:rPr>
        <w:t xml:space="preserve"> Procedura de ajustare a normei de venit, pentru determinarea venitului net anual, se stabilește prin norme metodologice.”</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După articolul 69 se introduc trei noi articole, articolele 69</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69</w:t>
      </w:r>
      <w:r w:rsidRPr="003421BD">
        <w:rPr>
          <w:rFonts w:ascii="Times New Roman" w:hAnsi="Times New Roman" w:cs="Times New Roman"/>
          <w:b/>
          <w:bCs/>
          <w:sz w:val="24"/>
          <w:szCs w:val="24"/>
          <w:vertAlign w:val="superscript"/>
        </w:rPr>
        <w:t xml:space="preserve">2 </w:t>
      </w:r>
      <w:r w:rsidRPr="003421BD">
        <w:rPr>
          <w:rFonts w:ascii="Times New Roman" w:hAnsi="Times New Roman" w:cs="Times New Roman"/>
          <w:b/>
          <w:bCs/>
          <w:sz w:val="24"/>
          <w:szCs w:val="24"/>
        </w:rPr>
        <w:t>și 69</w:t>
      </w:r>
      <w:r w:rsidRPr="003421BD">
        <w:rPr>
          <w:rFonts w:ascii="Times New Roman" w:hAnsi="Times New Roman" w:cs="Times New Roman"/>
          <w:b/>
          <w:bCs/>
          <w:sz w:val="24"/>
          <w:szCs w:val="24"/>
          <w:vertAlign w:val="superscript"/>
        </w:rPr>
        <w:t>3</w:t>
      </w:r>
      <w:r w:rsidRPr="003421BD">
        <w:rPr>
          <w:rFonts w:ascii="Times New Roman" w:hAnsi="Times New Roman" w:cs="Times New Roman"/>
          <w:b/>
          <w:bCs/>
          <w:sz w:val="24"/>
          <w:szCs w:val="24"/>
        </w:rPr>
        <w:t>, cu următorul cuprins:</w:t>
      </w:r>
    </w:p>
    <w:p w:rsidR="00623CB9" w:rsidRPr="003421BD" w:rsidRDefault="00623CB9" w:rsidP="00717EA4">
      <w:pPr>
        <w:spacing w:line="360" w:lineRule="auto"/>
        <w:jc w:val="both"/>
        <w:rPr>
          <w:rFonts w:ascii="Times New Roman" w:hAnsi="Times New Roman" w:cs="Times New Roman"/>
          <w:b/>
          <w:bCs/>
          <w:sz w:val="24"/>
          <w:szCs w:val="24"/>
        </w:rPr>
      </w:pPr>
      <w:r w:rsidRPr="003421BD">
        <w:rPr>
          <w:rFonts w:ascii="Times New Roman" w:hAnsi="Times New Roman" w:cs="Times New Roman"/>
          <w:b/>
          <w:bCs/>
          <w:sz w:val="24"/>
          <w:szCs w:val="24"/>
        </w:rPr>
        <w:tab/>
        <w:t>„Art. 69</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xml:space="preserve"> - Opţiunea de a stabili venitul net anual, în sistem real pe baza datelor din contabilitate</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 Contribuabilii care obţin venituri din activităţi independente, impuşi pe bază de norme de venit, au dreptul să opteze pentru determinarea venitului net în sistem real, potrivit art. 68.</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lastRenderedPageBreak/>
        <w:tab/>
        <w:t xml:space="preserve">(2) Opţiunea de a determina venitul net în sistem real, pe baza datelor din contabilitate, potrivit prevederilor art. 68, este obligatorie pentru contribuabil pe o perioadă de 2 ani fiscali consecutivi şi se consideră reînnoită pentru o nouă perioadă dacă contribuabilul nu solicită revenirea la sistemul anterior, prin completarea corespunzătoare a </w:t>
      </w:r>
      <w:r w:rsidRPr="003421BD">
        <w:rPr>
          <w:rFonts w:ascii="Times New Roman" w:hAnsi="Times New Roman" w:cs="Times New Roman"/>
          <w:bCs/>
          <w:sz w:val="24"/>
          <w:szCs w:val="24"/>
        </w:rPr>
        <w:t>declarației unice privind impozitul pe venit și contribuțiile sociale datorate de persoanele fizice</w:t>
      </w:r>
      <w:r w:rsidRPr="003421BD">
        <w:rPr>
          <w:rFonts w:ascii="Times New Roman" w:hAnsi="Times New Roman" w:cs="Times New Roman"/>
          <w:sz w:val="24"/>
          <w:szCs w:val="24"/>
        </w:rPr>
        <w:t xml:space="preserve"> şi depunerea formularului la organul fiscal competent până la data de 15 martie , inclusiv, a anului următor expirării perioadei de 2 ani, începând cu anul 2019.</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(3) Începând cu anul 2019, opţiunea pentru determinarea venitului net în sistem real se exercită prin completarea </w:t>
      </w:r>
      <w:r w:rsidRPr="003421BD">
        <w:rPr>
          <w:rFonts w:ascii="Times New Roman" w:hAnsi="Times New Roman" w:cs="Times New Roman"/>
          <w:bCs/>
          <w:sz w:val="24"/>
          <w:szCs w:val="24"/>
        </w:rPr>
        <w:t xml:space="preserve">declarația unică privind impozitul pe venit și contribuțiile sociale datorate de persoanele fizice </w:t>
      </w:r>
      <w:r w:rsidRPr="003421BD">
        <w:rPr>
          <w:rFonts w:ascii="Times New Roman" w:hAnsi="Times New Roman" w:cs="Times New Roman"/>
          <w:sz w:val="24"/>
          <w:szCs w:val="24"/>
        </w:rPr>
        <w:t>cu informaţii privind determinarea venitului net anual în sistem real şi depunerea formularului la organul fiscal competent până la data de 15 martie , inclusiv, în cazul contribuabililor care au desfăşurat activitate în anul precedent, respectiv în termen de 30 de zile de la începerea activităţii, în cazul contribuabililor care încep activitatea în cursul anului fiscal.</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spacing w:line="360" w:lineRule="auto"/>
        <w:ind w:firstLine="720"/>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rPr>
        <w:t>Art. 69</w:t>
      </w:r>
      <w:r w:rsidRPr="003421BD">
        <w:rPr>
          <w:rFonts w:ascii="Times New Roman" w:hAnsi="Times New Roman" w:cs="Times New Roman"/>
          <w:b/>
          <w:bCs/>
          <w:sz w:val="24"/>
          <w:szCs w:val="24"/>
          <w:vertAlign w:val="superscript"/>
        </w:rPr>
        <w:t>2</w:t>
      </w:r>
      <w:r w:rsidRPr="003421BD">
        <w:rPr>
          <w:rFonts w:ascii="Times New Roman" w:hAnsi="Times New Roman" w:cs="Times New Roman"/>
          <w:b/>
          <w:bCs/>
          <w:sz w:val="24"/>
          <w:szCs w:val="24"/>
        </w:rPr>
        <w:t xml:space="preserve"> - Stabilirea impozitului pentru </w:t>
      </w:r>
      <w:r w:rsidRPr="003421BD">
        <w:rPr>
          <w:rFonts w:ascii="Times New Roman" w:hAnsi="Times New Roman" w:cs="Times New Roman"/>
          <w:b/>
          <w:bCs/>
          <w:sz w:val="24"/>
          <w:szCs w:val="24"/>
          <w:lang w:eastAsia="ro-RO"/>
        </w:rPr>
        <w:t>veniturile din activităţi independente pentru care venitul net anual se stabilește pe baza normelor de venit</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 Contribuabilii care realizează venituri din activităţi independente pentru care venitul net anual se stabilește pe baza normelor de venit, au obligația stabilirii impozitului anual datorat, pe baza </w:t>
      </w:r>
      <w:r w:rsidRPr="003421BD">
        <w:rPr>
          <w:rFonts w:ascii="Times New Roman" w:hAnsi="Times New Roman" w:cs="Times New Roman"/>
          <w:bCs/>
          <w:sz w:val="24"/>
          <w:szCs w:val="24"/>
        </w:rPr>
        <w:t xml:space="preserve">declarației unice privind impozitul pe venit și contribuțiile sociale datorate de persoanele fizice </w:t>
      </w:r>
      <w:r w:rsidRPr="003421BD">
        <w:rPr>
          <w:rFonts w:ascii="Times New Roman" w:hAnsi="Times New Roman" w:cs="Times New Roman"/>
          <w:sz w:val="24"/>
          <w:szCs w:val="24"/>
          <w:lang w:eastAsia="ro-RO"/>
        </w:rPr>
        <w:t>prin aplicarea cotei de 10% asupra normei anuale de venit ajustate, impozitul fiind final.</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(2) Plata impozitului anual datorat determinat potrivit prevederilor alin. (3) se efectuează la bugetul de stat, până la data de 15 martie  a anului următor celui de realizare a venitului.</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spacing w:line="360" w:lineRule="auto"/>
        <w:ind w:firstLine="720"/>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Art. 69</w:t>
      </w:r>
      <w:r w:rsidRPr="003421BD">
        <w:rPr>
          <w:rFonts w:ascii="Times New Roman" w:hAnsi="Times New Roman" w:cs="Times New Roman"/>
          <w:b/>
          <w:bCs/>
          <w:sz w:val="24"/>
          <w:szCs w:val="24"/>
          <w:vertAlign w:val="superscript"/>
          <w:lang w:eastAsia="ro-RO"/>
        </w:rPr>
        <w:t>3</w:t>
      </w:r>
      <w:r w:rsidRPr="003421BD">
        <w:rPr>
          <w:rFonts w:ascii="Times New Roman" w:hAnsi="Times New Roman" w:cs="Times New Roman"/>
          <w:b/>
          <w:bCs/>
          <w:sz w:val="24"/>
          <w:szCs w:val="24"/>
          <w:lang w:eastAsia="ro-RO"/>
        </w:rPr>
        <w:t xml:space="preserve"> – Impozitarea venitului net din activități independente</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Venitul net anual din activități independente determinat în sistem real pe baza datelor din contabilitate se impozitează potrivit prevederilor cap.XI – Venitul net anual impozabil.”</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După articolul 69</w:t>
      </w:r>
      <w:r w:rsidRPr="003421BD">
        <w:rPr>
          <w:rFonts w:ascii="Times New Roman" w:hAnsi="Times New Roman" w:cs="Times New Roman"/>
          <w:b/>
          <w:bCs/>
          <w:sz w:val="24"/>
          <w:szCs w:val="24"/>
          <w:vertAlign w:val="superscript"/>
        </w:rPr>
        <w:t>3</w:t>
      </w:r>
      <w:r w:rsidRPr="003421BD">
        <w:rPr>
          <w:rFonts w:ascii="Times New Roman" w:hAnsi="Times New Roman" w:cs="Times New Roman"/>
          <w:b/>
          <w:bCs/>
          <w:sz w:val="24"/>
          <w:szCs w:val="24"/>
        </w:rPr>
        <w:t xml:space="preserve"> se introduce un nou capitol, Capitolul II</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xml:space="preserve"> „V</w:t>
      </w:r>
      <w:r w:rsidRPr="003421BD">
        <w:rPr>
          <w:rFonts w:ascii="Times New Roman" w:hAnsi="Times New Roman" w:cs="Times New Roman"/>
          <w:b/>
          <w:bCs/>
          <w:sz w:val="24"/>
          <w:szCs w:val="24"/>
          <w:lang w:eastAsia="ro-RO"/>
        </w:rPr>
        <w:t>enituri din drepturi de proprietate intelectuală</w:t>
      </w:r>
      <w:r w:rsidRPr="003421BD">
        <w:rPr>
          <w:rFonts w:ascii="Times New Roman" w:hAnsi="Times New Roman" w:cs="Times New Roman"/>
          <w:b/>
          <w:bCs/>
          <w:sz w:val="24"/>
          <w:szCs w:val="24"/>
        </w:rPr>
        <w:t>”</w:t>
      </w:r>
    </w:p>
    <w:p w:rsidR="00623CB9" w:rsidRPr="003421BD" w:rsidRDefault="00623CB9" w:rsidP="00717EA4">
      <w:pPr>
        <w:spacing w:line="360" w:lineRule="auto"/>
        <w:jc w:val="both"/>
        <w:rPr>
          <w:rFonts w:ascii="Times New Roman" w:hAnsi="Times New Roman" w:cs="Times New Roman"/>
          <w:b/>
          <w:bCs/>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w:t>
      </w:r>
      <w:r w:rsidR="00CA6262" w:rsidRPr="003421BD">
        <w:rPr>
          <w:rFonts w:ascii="Times New Roman" w:hAnsi="Times New Roman" w:cs="Times New Roman"/>
          <w:b/>
          <w:bCs/>
          <w:sz w:val="24"/>
          <w:szCs w:val="24"/>
        </w:rPr>
        <w:t>ele</w:t>
      </w:r>
      <w:r w:rsidRPr="003421BD">
        <w:rPr>
          <w:rFonts w:ascii="Times New Roman" w:hAnsi="Times New Roman" w:cs="Times New Roman"/>
          <w:b/>
          <w:bCs/>
          <w:sz w:val="24"/>
          <w:szCs w:val="24"/>
        </w:rPr>
        <w:t xml:space="preserve"> 70</w:t>
      </w:r>
      <w:r w:rsidR="00CA6262" w:rsidRPr="003421BD">
        <w:rPr>
          <w:rFonts w:ascii="Times New Roman" w:hAnsi="Times New Roman" w:cs="Times New Roman"/>
          <w:b/>
          <w:bCs/>
          <w:sz w:val="24"/>
          <w:szCs w:val="24"/>
        </w:rPr>
        <w:t xml:space="preserve"> - 72</w:t>
      </w:r>
      <w:r w:rsidRPr="003421BD">
        <w:rPr>
          <w:rFonts w:ascii="Times New Roman" w:hAnsi="Times New Roman" w:cs="Times New Roman"/>
          <w:b/>
          <w:bCs/>
          <w:sz w:val="24"/>
          <w:szCs w:val="24"/>
        </w:rPr>
        <w:t xml:space="preserve"> se modifică și </w:t>
      </w:r>
      <w:r w:rsidR="00CA6262" w:rsidRPr="003421BD">
        <w:rPr>
          <w:rFonts w:ascii="Times New Roman" w:hAnsi="Times New Roman" w:cs="Times New Roman"/>
          <w:b/>
          <w:bCs/>
          <w:sz w:val="24"/>
          <w:szCs w:val="24"/>
        </w:rPr>
        <w:t xml:space="preserve">vor </w:t>
      </w:r>
      <w:r w:rsidRPr="003421BD">
        <w:rPr>
          <w:rFonts w:ascii="Times New Roman" w:hAnsi="Times New Roman" w:cs="Times New Roman"/>
          <w:b/>
          <w:bCs/>
          <w:sz w:val="24"/>
          <w:szCs w:val="24"/>
        </w:rPr>
        <w:t>avea următorul cuprins:</w:t>
      </w:r>
    </w:p>
    <w:p w:rsidR="00623CB9" w:rsidRPr="003421BD" w:rsidRDefault="00623CB9" w:rsidP="00717EA4">
      <w:pPr>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rPr>
        <w:tab/>
        <w:t xml:space="preserve">„Art. 70 - </w:t>
      </w:r>
      <w:r w:rsidRPr="003421BD">
        <w:rPr>
          <w:rFonts w:ascii="Times New Roman" w:hAnsi="Times New Roman" w:cs="Times New Roman"/>
          <w:b/>
          <w:bCs/>
          <w:sz w:val="24"/>
          <w:szCs w:val="24"/>
          <w:lang w:eastAsia="ro-RO"/>
        </w:rPr>
        <w:t>Definirea veniturilor din drepturi de proprietate intelectuală</w:t>
      </w:r>
    </w:p>
    <w:p w:rsidR="00CA6262"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Veniturile din valorificarea sub orice formă a drepturilor de proprietate intelectuală provin din drepturi de autor şi drepturi conexe dreptului de autor, inclusiv din crearea unor lucrări de artă </w:t>
      </w:r>
      <w:r w:rsidRPr="003421BD">
        <w:rPr>
          <w:rFonts w:ascii="Times New Roman" w:hAnsi="Times New Roman" w:cs="Times New Roman"/>
          <w:sz w:val="24"/>
          <w:szCs w:val="24"/>
          <w:lang w:eastAsia="ro-RO"/>
        </w:rPr>
        <w:lastRenderedPageBreak/>
        <w:t>monumentală, brevete de invenţie, desene şi modele, mărci şi indicaţii geografice, topografii pentru produse semiconductoare şi altele asemenea.</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sz w:val="24"/>
          <w:szCs w:val="24"/>
          <w:lang w:eastAsia="ro-RO"/>
        </w:rPr>
        <w:tab/>
      </w:r>
      <w:r w:rsidRPr="003421BD">
        <w:rPr>
          <w:rFonts w:ascii="Times New Roman" w:hAnsi="Times New Roman" w:cs="Times New Roman"/>
          <w:b/>
          <w:bCs/>
          <w:sz w:val="24"/>
          <w:szCs w:val="24"/>
          <w:lang w:eastAsia="ro-RO"/>
        </w:rPr>
        <w:t>Art.71</w:t>
      </w:r>
      <w:r w:rsidRPr="003421BD">
        <w:rPr>
          <w:rFonts w:ascii="Times New Roman" w:hAnsi="Times New Roman" w:cs="Times New Roman"/>
          <w:sz w:val="24"/>
          <w:szCs w:val="24"/>
          <w:lang w:eastAsia="ro-RO"/>
        </w:rPr>
        <w:t xml:space="preserve">- </w:t>
      </w:r>
      <w:r w:rsidRPr="003421BD">
        <w:rPr>
          <w:rFonts w:ascii="Times New Roman" w:hAnsi="Times New Roman" w:cs="Times New Roman"/>
          <w:b/>
          <w:bCs/>
          <w:sz w:val="24"/>
          <w:szCs w:val="24"/>
          <w:lang w:eastAsia="ro-RO"/>
        </w:rPr>
        <w:t>Definirea veniturilor din România din drepturi de proprietate intelectuală</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Veniturile din drepturi de proprietate intelectuală sunt considerate ca fiind obţinute din România, numai dacă sunt primite de la un plătitor de venit din România sau de la un nerezident prin intermediul unui sediu permanent al acestuia stabilit în România.</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rPr>
        <w:tab/>
        <w:t xml:space="preserve">Art.72 - </w:t>
      </w:r>
      <w:r w:rsidRPr="003421BD">
        <w:rPr>
          <w:rFonts w:ascii="Times New Roman" w:hAnsi="Times New Roman" w:cs="Times New Roman"/>
          <w:b/>
          <w:bCs/>
          <w:sz w:val="24"/>
          <w:szCs w:val="24"/>
          <w:lang w:eastAsia="ro-RO"/>
        </w:rPr>
        <w:t>Stabilirea impozitului pentru veniturile din drepturi de proprietate intelectuală plătite de persoane juridice sau alte entități care au obligația de a conduce evidență contabilă</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 Contribuabilii care realizează venituri din drepturi de proprietate intelectuală datorează impozit pe venit, impozitul fiind final.</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(2) Venitul net din drepturile de proprietate intelectuală, inclusiv din crearea unor lucrări de artă monumentală, se determină de către plătitorii venitului, persoane juridice sau alte entități care au obligația de a conduce evidență contabilă, prin deducerea din venitul brut a cheltuielilor determinate prin aplicarea cotei forfetare de 40% asupra venitului brut.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(3) În cazul exploatării de către moştenitori a drepturilor de proprietate intelectuală, precum şi în cazul remuneraţiei reprezentând dreptul de suită şi al remuneraţiei compensatorii pentru copia privată, venitul net se determină prin scăderea din venitul brut a sumelor ce revin organismelor de gestiune colectivă sau altor plătitori de asemenea venituri, potrivit legii, fără aplicarea cotei forfetare de cheltuieli prevăzute la alin. (2).</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(4) Impozitul se calculează prin aplicarea cotei de 10% asupra venitului net și se reține la sursă, de către plătitorii de venituri prevăzuți la alin. (2), la momentul plății veniturilor.</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(5) Impozitul calculat şi reţinut reprezintă impozit final și se plăteşte la bugetul de stat până la data de 25 inclusiv a lunii următoare celei în care a fost reţinut.</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(6) Plătitorii de venituri prevăzuţi la alin. (2) nu au obligaţia calculării, reţinerii la sursă şi plăţii impozitului din veniturile plătite dacă efectuează plăţi către asocierile fără personalitate juridică, precum şi către entităţi cu personalitate juridică, care organizează şi conduc contabilitate proprie, potrivit legii, pentru care plata impozitului pe venit se face de către fiecare asociat, pentru venitul său propriu.</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(7) Contribuabilii nu au obligaţii de completare a Registrului de evidenţă fiscală şi de conducere a evidenţei contabile.</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(8) Contribuabilii pot dispune asupra destinaţiei unei sume reprezentând până la 2% din impozitul stabilit la alin.(4) pentru veniturile din drepturi de proprietate intelectuală, pentru susţinerea </w:t>
      </w:r>
      <w:r w:rsidRPr="003421BD">
        <w:rPr>
          <w:rFonts w:ascii="Times New Roman" w:hAnsi="Times New Roman" w:cs="Times New Roman"/>
          <w:sz w:val="24"/>
          <w:szCs w:val="24"/>
          <w:lang w:eastAsia="ro-RO"/>
        </w:rPr>
        <w:lastRenderedPageBreak/>
        <w:t>entităţilor nonprofit care se înfiinţează şi funcţionează în condiţiile legii și a unităţilor de cult precum şi pentru acordarea de burse private, conform legii.</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(9) Obligaţia calculării şi plății sumei prevăzute la alin. (8) revine organului fiscal competent.</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(10) Prin excepție de la alin.(8) și (9), contribuabilii pot opta pentru calcularea, reţinerea şi plata sumei reprezentând până la 2% din impozitul lunar datorat pentru veniturile din drepturi de proprietate intelectuală, pentru susţinerea entităţilor nonprofit care se înfiinţează şi funcţionează în condiţiile legii și a unităţilor de cult, de către plătitorii de astfel venituri, până la termenul de plată al impozitului.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lang w:eastAsia="ro-RO"/>
        </w:rPr>
        <w:tab/>
        <w:t xml:space="preserve">(11) </w:t>
      </w:r>
      <w:r w:rsidRPr="003421BD">
        <w:rPr>
          <w:rFonts w:ascii="Times New Roman" w:hAnsi="Times New Roman" w:cs="Times New Roman"/>
          <w:sz w:val="24"/>
          <w:szCs w:val="24"/>
        </w:rPr>
        <w:t>Opţiunea prevăzută la alin. (10) se exercită în scris de către contribuabil și se aplică la momentul plății impozitului de către p</w:t>
      </w:r>
      <w:r w:rsidRPr="003421BD">
        <w:rPr>
          <w:rFonts w:ascii="Times New Roman" w:hAnsi="Times New Roman" w:cs="Times New Roman"/>
          <w:sz w:val="24"/>
          <w:szCs w:val="24"/>
          <w:lang w:eastAsia="ro-RO"/>
        </w:rPr>
        <w:t>lătitorii de venituri din drepturi de proprietate intelectuală.</w:t>
      </w:r>
      <w:r w:rsidRPr="003421BD">
        <w:rPr>
          <w:rFonts w:ascii="Times New Roman" w:hAnsi="Times New Roman" w:cs="Times New Roman"/>
          <w:sz w:val="24"/>
          <w:szCs w:val="24"/>
        </w:rPr>
        <w:t xml:space="preserve"> Opțiunea rămâne valabilă pe perioada derulării contractului încheiat între părți, începând cu luna exercitării opțiunii, dar nu mai mult de 2 ani fiscali consecutivi.</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(12) Procedura de aplicare a prevederilor alin. (8) și (9) se stabileşte prin ordin </w:t>
      </w:r>
      <w:r w:rsidRPr="003421BD">
        <w:rPr>
          <w:rFonts w:ascii="Times New Roman" w:hAnsi="Times New Roman" w:cs="Times New Roman"/>
          <w:sz w:val="24"/>
          <w:szCs w:val="24"/>
        </w:rPr>
        <w:t>al preşedintelui A.N.A.F..</w:t>
      </w:r>
      <w:r w:rsidRPr="003421BD">
        <w:rPr>
          <w:rFonts w:ascii="Times New Roman" w:hAnsi="Times New Roman" w:cs="Times New Roman"/>
          <w:sz w:val="24"/>
          <w:szCs w:val="24"/>
          <w:lang w:eastAsia="ro-RO"/>
        </w:rPr>
        <w:t>”</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După articolul 72 se introduce un nou articol, articolul 72</w:t>
      </w:r>
      <w:r w:rsidRPr="003421BD">
        <w:rPr>
          <w:rFonts w:ascii="Times New Roman" w:hAnsi="Times New Roman" w:cs="Times New Roman"/>
          <w:b/>
          <w:bCs/>
          <w:sz w:val="24"/>
          <w:szCs w:val="24"/>
          <w:vertAlign w:val="superscript"/>
          <w:lang w:eastAsia="ro-RO"/>
        </w:rPr>
        <w:t>1</w:t>
      </w:r>
      <w:r w:rsidRPr="003421BD">
        <w:rPr>
          <w:rFonts w:ascii="Times New Roman" w:hAnsi="Times New Roman" w:cs="Times New Roman"/>
          <w:b/>
          <w:bCs/>
          <w:sz w:val="24"/>
          <w:szCs w:val="24"/>
          <w:lang w:eastAsia="ro-RO"/>
        </w:rPr>
        <w:t xml:space="preserve"> cu următorul cuprins:</w:t>
      </w:r>
    </w:p>
    <w:p w:rsidR="00623CB9" w:rsidRPr="003421BD" w:rsidRDefault="00623CB9" w:rsidP="00717EA4">
      <w:pPr>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ab/>
        <w:t>„Art.72</w:t>
      </w:r>
      <w:r w:rsidRPr="003421BD">
        <w:rPr>
          <w:rFonts w:ascii="Times New Roman" w:hAnsi="Times New Roman" w:cs="Times New Roman"/>
          <w:b/>
          <w:bCs/>
          <w:sz w:val="24"/>
          <w:szCs w:val="24"/>
          <w:vertAlign w:val="superscript"/>
          <w:lang w:eastAsia="ro-RO"/>
        </w:rPr>
        <w:t xml:space="preserve">1 </w:t>
      </w:r>
      <w:r w:rsidRPr="003421BD">
        <w:rPr>
          <w:rFonts w:ascii="Times New Roman" w:hAnsi="Times New Roman" w:cs="Times New Roman"/>
          <w:b/>
          <w:bCs/>
          <w:sz w:val="24"/>
          <w:szCs w:val="24"/>
          <w:lang w:eastAsia="ro-RO"/>
        </w:rPr>
        <w:t>- Stabilirea venitului net anual din drepturi de proprietate intelectuală</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 Venitul net din drepturile de proprietate intelectuală, inclusiv din crearea unor lucrări de artă monumentală, primite de alți plătitori decât cei prevăzuți la art.72 alin.(2), se stabileşte de contribuabili prin scăderea din venitul brut a cheltuielilor determinate prin aplicarea cotei de 40% asupra venitului brut.</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(2) În cazul exploatării de către moştenitori a drepturilor de proprietate intelectuală, precum şi în cazul remuneraţiei reprezentând dreptul de suită şi al remuneraţiei compensatorii pentru copia privată, venitul net se determină prin scăderea din venitul brut a sumelor ce revin organismelor de gestiune colectivă sau altor plătitori de asemenea venituri, potrivit legii, fără aplicarea cotei forfetare de cheltuieli prevăzute la alin. (1).</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(3) Pentru determinarea venitului net din drepturi de proprietate intelectuală, contribuabilii pot completa numai partea referitoare la venituri din Registrul de evidenţă fiscală.</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(4) </w:t>
      </w:r>
      <w:r w:rsidRPr="003421BD">
        <w:rPr>
          <w:rFonts w:ascii="Times New Roman" w:hAnsi="Times New Roman" w:cs="Times New Roman"/>
          <w:sz w:val="24"/>
          <w:szCs w:val="24"/>
        </w:rPr>
        <w:t>Obligațiile declarative sunt cele stabilite pentru v</w:t>
      </w:r>
      <w:r w:rsidRPr="003421BD">
        <w:rPr>
          <w:rFonts w:ascii="Times New Roman" w:hAnsi="Times New Roman" w:cs="Times New Roman"/>
          <w:sz w:val="24"/>
          <w:szCs w:val="24"/>
          <w:lang w:eastAsia="ro-RO"/>
        </w:rPr>
        <w:t>eniturile nete anuale din activităţi independente determinate în sistem real.”</w:t>
      </w:r>
    </w:p>
    <w:p w:rsidR="00623CB9" w:rsidRPr="003421BD" w:rsidRDefault="00623CB9" w:rsidP="00717EA4">
      <w:pPr>
        <w:spacing w:line="360" w:lineRule="auto"/>
        <w:jc w:val="both"/>
        <w:rPr>
          <w:rFonts w:ascii="Times New Roman" w:hAnsi="Times New Roman" w:cs="Times New Roman"/>
          <w:b/>
          <w:bCs/>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73 se modifică și va avea următorul cuprins:</w:t>
      </w:r>
    </w:p>
    <w:p w:rsidR="00623CB9" w:rsidRPr="003421BD" w:rsidRDefault="00623CB9" w:rsidP="00717EA4">
      <w:pPr>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sz w:val="24"/>
          <w:szCs w:val="24"/>
          <w:lang w:eastAsia="ro-RO"/>
        </w:rPr>
        <w:tab/>
      </w:r>
      <w:r w:rsidRPr="003421BD">
        <w:rPr>
          <w:rFonts w:ascii="Times New Roman" w:hAnsi="Times New Roman" w:cs="Times New Roman"/>
          <w:b/>
          <w:bCs/>
          <w:sz w:val="24"/>
          <w:szCs w:val="24"/>
          <w:lang w:eastAsia="ro-RO"/>
        </w:rPr>
        <w:t>„Art. 73 -</w:t>
      </w:r>
      <w:r w:rsidR="00CA6262" w:rsidRPr="003421BD">
        <w:rPr>
          <w:rFonts w:ascii="Times New Roman" w:hAnsi="Times New Roman" w:cs="Times New Roman"/>
          <w:b/>
          <w:bCs/>
          <w:sz w:val="24"/>
          <w:szCs w:val="24"/>
          <w:lang w:eastAsia="ro-RO"/>
        </w:rPr>
        <w:t xml:space="preserve"> </w:t>
      </w:r>
      <w:r w:rsidRPr="003421BD">
        <w:rPr>
          <w:rFonts w:ascii="Times New Roman" w:hAnsi="Times New Roman" w:cs="Times New Roman"/>
          <w:b/>
          <w:bCs/>
          <w:sz w:val="24"/>
          <w:szCs w:val="24"/>
          <w:lang w:eastAsia="ro-RO"/>
        </w:rPr>
        <w:t>Opţiunea de a stabili venitul net anual, în sistem real pe baza datelor din contabilitate</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lastRenderedPageBreak/>
        <w:tab/>
        <w:t>(1) Contribuabilii care obţin venituri din drepturi de proprietate intelectuală au dreptul să opteze pentru determinarea venitului net în sistem real, potrivit art. 68.</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lang w:eastAsia="ro-RO"/>
        </w:rPr>
        <w:tab/>
      </w:r>
      <w:r w:rsidRPr="003421BD">
        <w:rPr>
          <w:rFonts w:ascii="Times New Roman" w:hAnsi="Times New Roman" w:cs="Times New Roman"/>
          <w:sz w:val="24"/>
          <w:szCs w:val="24"/>
        </w:rPr>
        <w:t xml:space="preserve">(2) Opţiunea de a determina venitul net în sistem real, pe baza datelor din contabilitate, potrivit prevederilor art. 68, este obligatorie pentru contribuabil pe o perioadă de 2 ani fiscali consecutivi şi se consideră reînnoită pentru o nouă perioadă dacă contribuabilul nu solicită revenirea la sistemul anterior, prin completarea corespunzătoare a </w:t>
      </w:r>
      <w:r w:rsidRPr="003421BD">
        <w:rPr>
          <w:rFonts w:ascii="Times New Roman" w:hAnsi="Times New Roman" w:cs="Times New Roman"/>
          <w:bCs/>
          <w:sz w:val="24"/>
          <w:szCs w:val="24"/>
        </w:rPr>
        <w:t xml:space="preserve">declarației unice privind impozitul pe venit și contribuțiile sociale datorate de persoanele fizice </w:t>
      </w:r>
      <w:r w:rsidRPr="003421BD">
        <w:rPr>
          <w:rFonts w:ascii="Times New Roman" w:hAnsi="Times New Roman" w:cs="Times New Roman"/>
          <w:sz w:val="24"/>
          <w:szCs w:val="24"/>
        </w:rPr>
        <w:t>şi depunerea formularului la organul fiscal competent până la data de 15 martie , inclusiv a anului următor expirării perioadei de 2 ani, începând cu anul 2019.</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(3) Începând cu anul 2019, opţiunea pentru determinarea venitului net în sistem real se exercită prin completarea </w:t>
      </w:r>
      <w:r w:rsidRPr="003421BD">
        <w:rPr>
          <w:rFonts w:ascii="Times New Roman" w:hAnsi="Times New Roman" w:cs="Times New Roman"/>
          <w:bCs/>
          <w:sz w:val="24"/>
          <w:szCs w:val="24"/>
        </w:rPr>
        <w:t>declarației unice privind impozitul pe venit și contribuțiile sociale datorate de persoanele fizice,</w:t>
      </w:r>
      <w:r w:rsidRPr="003421BD">
        <w:rPr>
          <w:rFonts w:ascii="Times New Roman" w:hAnsi="Times New Roman" w:cs="Times New Roman"/>
          <w:b/>
          <w:bCs/>
          <w:sz w:val="24"/>
          <w:szCs w:val="24"/>
        </w:rPr>
        <w:t xml:space="preserve"> </w:t>
      </w:r>
      <w:r w:rsidRPr="003421BD">
        <w:rPr>
          <w:rFonts w:ascii="Times New Roman" w:hAnsi="Times New Roman" w:cs="Times New Roman"/>
          <w:sz w:val="24"/>
          <w:szCs w:val="24"/>
        </w:rPr>
        <w:t>cu informaţii privind determinarea venitului net anual în sistem real şi depunerea formularului la organul fiscal competent până la data de 15 martie  inclusiv, în cazul contribuabililor care au desfăşurat activitate în anul precedent, respectiv în termen de 30 de zile de la începerea activităţii, în cazul contribuabililor care încep activitatea în cursul anului fiscal.</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(4) Obligațiile declarative și regulile de impunere sunt cele stabilite pentru v</w:t>
      </w:r>
      <w:r w:rsidRPr="003421BD">
        <w:rPr>
          <w:rFonts w:ascii="Times New Roman" w:hAnsi="Times New Roman" w:cs="Times New Roman"/>
          <w:sz w:val="24"/>
          <w:szCs w:val="24"/>
          <w:lang w:eastAsia="ro-RO"/>
        </w:rPr>
        <w:t>eniturile nete anuale din activităţi independente determinate în sistem real.</w:t>
      </w:r>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Articolele 74 și 75 se abrogă.</w:t>
      </w:r>
    </w:p>
    <w:p w:rsidR="00623CB9" w:rsidRPr="003421BD" w:rsidRDefault="00623CB9" w:rsidP="00717EA4">
      <w:pPr>
        <w:spacing w:line="360" w:lineRule="auto"/>
        <w:jc w:val="both"/>
        <w:rPr>
          <w:rFonts w:ascii="Times New Roman" w:hAnsi="Times New Roman" w:cs="Times New Roman"/>
          <w:b/>
          <w:bCs/>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w:t>
      </w:r>
      <w:r w:rsidR="00FA60F6" w:rsidRPr="003421BD">
        <w:rPr>
          <w:rFonts w:ascii="Times New Roman" w:hAnsi="Times New Roman" w:cs="Times New Roman"/>
          <w:b/>
          <w:bCs/>
          <w:sz w:val="24"/>
          <w:szCs w:val="24"/>
        </w:rPr>
        <w:t>icolul</w:t>
      </w:r>
      <w:r w:rsidRPr="003421BD">
        <w:rPr>
          <w:rFonts w:ascii="Times New Roman" w:hAnsi="Times New Roman" w:cs="Times New Roman"/>
          <w:b/>
          <w:bCs/>
          <w:sz w:val="24"/>
          <w:szCs w:val="24"/>
        </w:rPr>
        <w:t xml:space="preserve"> </w:t>
      </w:r>
      <w:r w:rsidRPr="003421BD">
        <w:rPr>
          <w:rFonts w:ascii="Times New Roman" w:hAnsi="Times New Roman" w:cs="Times New Roman"/>
          <w:b/>
          <w:bCs/>
          <w:sz w:val="24"/>
          <w:szCs w:val="24"/>
          <w:lang w:eastAsia="ro-RO"/>
        </w:rPr>
        <w:t>79 alineat</w:t>
      </w:r>
      <w:r w:rsidR="00FA60F6" w:rsidRPr="003421BD">
        <w:rPr>
          <w:rFonts w:ascii="Times New Roman" w:hAnsi="Times New Roman" w:cs="Times New Roman"/>
          <w:b/>
          <w:bCs/>
          <w:sz w:val="24"/>
          <w:szCs w:val="24"/>
          <w:lang w:eastAsia="ro-RO"/>
        </w:rPr>
        <w:t>ele</w:t>
      </w:r>
      <w:r w:rsidRPr="003421BD">
        <w:rPr>
          <w:rFonts w:ascii="Times New Roman" w:hAnsi="Times New Roman" w:cs="Times New Roman"/>
          <w:b/>
          <w:bCs/>
          <w:sz w:val="24"/>
          <w:szCs w:val="24"/>
          <w:lang w:eastAsia="ro-RO"/>
        </w:rPr>
        <w:t xml:space="preserve"> (2) și (3) se modifică și vor avea următorul cuprins: </w:t>
      </w:r>
    </w:p>
    <w:p w:rsidR="00623CB9" w:rsidRPr="003421BD" w:rsidRDefault="00623CB9" w:rsidP="00717EA4">
      <w:pPr>
        <w:autoSpaceDE w:val="0"/>
        <w:autoSpaceDN w:val="0"/>
        <w:adjustRightInd w:val="0"/>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bCs/>
          <w:sz w:val="24"/>
          <w:szCs w:val="24"/>
        </w:rPr>
        <w:t>„</w:t>
      </w:r>
      <w:r w:rsidRPr="003421BD">
        <w:rPr>
          <w:rFonts w:ascii="Times New Roman" w:hAnsi="Times New Roman" w:cs="Times New Roman"/>
          <w:sz w:val="24"/>
          <w:szCs w:val="24"/>
          <w:lang w:eastAsia="ro-RO"/>
        </w:rPr>
        <w:t>(2) Obligaţia calculării şi plăţii sumei prevăzute la alin. (1) revine organului fiscal competent.</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bCs/>
          <w:sz w:val="24"/>
          <w:szCs w:val="24"/>
        </w:rPr>
        <w:t>(3)</w:t>
      </w:r>
      <w:r w:rsidRPr="003421BD">
        <w:rPr>
          <w:rFonts w:ascii="Times New Roman" w:hAnsi="Times New Roman" w:cs="Times New Roman"/>
          <w:b/>
          <w:bCs/>
          <w:sz w:val="24"/>
          <w:szCs w:val="24"/>
        </w:rPr>
        <w:t xml:space="preserve"> </w:t>
      </w:r>
      <w:r w:rsidRPr="003421BD">
        <w:rPr>
          <w:rFonts w:ascii="Times New Roman" w:hAnsi="Times New Roman" w:cs="Times New Roman"/>
          <w:sz w:val="24"/>
          <w:szCs w:val="24"/>
          <w:lang w:eastAsia="ro-RO"/>
        </w:rPr>
        <w:t xml:space="preserve">Procedura de aplicare a prevederilor alin.(1) - (2) se stabileşte prin ordin </w:t>
      </w:r>
      <w:r w:rsidRPr="003421BD">
        <w:rPr>
          <w:rFonts w:ascii="Times New Roman" w:hAnsi="Times New Roman" w:cs="Times New Roman"/>
          <w:sz w:val="24"/>
          <w:szCs w:val="24"/>
        </w:rPr>
        <w:t>al preşedintelui A.N.A.F..</w:t>
      </w:r>
      <w:r w:rsidRPr="003421BD">
        <w:rPr>
          <w:rFonts w:ascii="Times New Roman" w:hAnsi="Times New Roman" w:cs="Times New Roman"/>
          <w:sz w:val="24"/>
          <w:szCs w:val="24"/>
          <w:lang w:eastAsia="ro-RO"/>
        </w:rPr>
        <w:t>”</w:t>
      </w:r>
    </w:p>
    <w:p w:rsidR="00CA6262" w:rsidRPr="003421BD" w:rsidRDefault="00CA6262" w:rsidP="00717EA4">
      <w:pPr>
        <w:spacing w:line="360" w:lineRule="auto"/>
        <w:ind w:firstLine="720"/>
        <w:jc w:val="both"/>
        <w:rPr>
          <w:rFonts w:ascii="Times New Roman" w:hAnsi="Times New Roman" w:cs="Times New Roman"/>
          <w:b/>
          <w:bCs/>
          <w:sz w:val="24"/>
          <w:szCs w:val="24"/>
        </w:rPr>
      </w:pPr>
    </w:p>
    <w:p w:rsidR="00623CB9" w:rsidRPr="003421BD" w:rsidRDefault="00623CB9" w:rsidP="00A0072B">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w:t>
      </w:r>
      <w:r w:rsidR="00FA60F6" w:rsidRPr="003421BD">
        <w:rPr>
          <w:rFonts w:ascii="Times New Roman" w:hAnsi="Times New Roman" w:cs="Times New Roman"/>
          <w:b/>
          <w:bCs/>
          <w:sz w:val="24"/>
          <w:szCs w:val="24"/>
        </w:rPr>
        <w:t>icolul</w:t>
      </w:r>
      <w:r w:rsidRPr="003421BD">
        <w:rPr>
          <w:rFonts w:ascii="Times New Roman" w:hAnsi="Times New Roman" w:cs="Times New Roman"/>
          <w:b/>
          <w:bCs/>
          <w:sz w:val="24"/>
          <w:szCs w:val="24"/>
        </w:rPr>
        <w:t xml:space="preserve"> 79 după alineatul (3) se introduc două noi alineate, alin</w:t>
      </w:r>
      <w:r w:rsidR="00FA60F6" w:rsidRPr="003421BD">
        <w:rPr>
          <w:rFonts w:ascii="Times New Roman" w:hAnsi="Times New Roman" w:cs="Times New Roman"/>
          <w:b/>
          <w:bCs/>
          <w:sz w:val="24"/>
          <w:szCs w:val="24"/>
        </w:rPr>
        <w:t>eatele</w:t>
      </w:r>
      <w:r w:rsidRPr="003421BD">
        <w:rPr>
          <w:rFonts w:ascii="Times New Roman" w:hAnsi="Times New Roman" w:cs="Times New Roman"/>
          <w:b/>
          <w:bCs/>
          <w:sz w:val="24"/>
          <w:szCs w:val="24"/>
        </w:rPr>
        <w:t xml:space="preserve"> (4) și (5)</w:t>
      </w:r>
      <w:r w:rsidR="00FA60F6" w:rsidRPr="003421BD">
        <w:rPr>
          <w:rFonts w:ascii="Times New Roman" w:hAnsi="Times New Roman" w:cs="Times New Roman"/>
          <w:b/>
          <w:bCs/>
          <w:sz w:val="24"/>
          <w:szCs w:val="24"/>
        </w:rPr>
        <w:t>,</w:t>
      </w:r>
      <w:r w:rsidRPr="003421BD">
        <w:rPr>
          <w:rFonts w:ascii="Times New Roman" w:hAnsi="Times New Roman" w:cs="Times New Roman"/>
          <w:b/>
          <w:bCs/>
          <w:sz w:val="24"/>
          <w:szCs w:val="24"/>
        </w:rPr>
        <w:t xml:space="preserve"> care vor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„(4) Prin excepție de la alin.(1) și (2), contribuabilii pot opta pentru calcularea, reţinerea şi plata sumei reprezentând până la 2% din impozitul lunar datorat pentru veniturile din salarii și asimilate salariilor, pentru susţinerea entităţilor nonprofit care se înfiinţează şi funcţionează în condiţiile legii și a unităţilor de cult, de către angajator/plătitor, până la termenul de plată al impozitului.</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(5) </w:t>
      </w:r>
      <w:r w:rsidRPr="003421BD">
        <w:rPr>
          <w:rFonts w:ascii="Times New Roman" w:hAnsi="Times New Roman" w:cs="Times New Roman"/>
          <w:sz w:val="24"/>
          <w:szCs w:val="24"/>
        </w:rPr>
        <w:t xml:space="preserve">Opţiunea de la alin. (4) se exercită în scris de către contribuabil și se aplică începând cu impozitul datorat pentru </w:t>
      </w:r>
      <w:r w:rsidRPr="003421BD">
        <w:rPr>
          <w:rFonts w:ascii="Times New Roman" w:hAnsi="Times New Roman" w:cs="Times New Roman"/>
          <w:sz w:val="24"/>
          <w:szCs w:val="24"/>
          <w:lang w:eastAsia="ro-RO"/>
        </w:rPr>
        <w:t xml:space="preserve">veniturile din salarii și asimilate salariilor </w:t>
      </w:r>
      <w:r w:rsidRPr="003421BD">
        <w:rPr>
          <w:rFonts w:ascii="Times New Roman" w:hAnsi="Times New Roman" w:cs="Times New Roman"/>
          <w:sz w:val="24"/>
          <w:szCs w:val="24"/>
        </w:rPr>
        <w:t xml:space="preserve">aferente lunii următoare celei în </w:t>
      </w:r>
      <w:r w:rsidRPr="003421BD">
        <w:rPr>
          <w:rFonts w:ascii="Times New Roman" w:hAnsi="Times New Roman" w:cs="Times New Roman"/>
          <w:sz w:val="24"/>
          <w:szCs w:val="24"/>
        </w:rPr>
        <w:lastRenderedPageBreak/>
        <w:t>care contribuabilul a depus cererea la</w:t>
      </w:r>
      <w:r w:rsidRPr="003421BD">
        <w:rPr>
          <w:rFonts w:ascii="Times New Roman" w:hAnsi="Times New Roman" w:cs="Times New Roman"/>
          <w:sz w:val="24"/>
          <w:szCs w:val="24"/>
          <w:lang w:eastAsia="ro-RO"/>
        </w:rPr>
        <w:t xml:space="preserve"> angajator/plătitor.</w:t>
      </w:r>
      <w:r w:rsidRPr="003421BD">
        <w:rPr>
          <w:rFonts w:ascii="Times New Roman" w:hAnsi="Times New Roman" w:cs="Times New Roman"/>
          <w:sz w:val="24"/>
          <w:szCs w:val="24"/>
        </w:rPr>
        <w:t xml:space="preserve"> Opțiunea rămâne valabilă pentru o perioadă de cel mult 2 ani fiscali consecutivi.”</w:t>
      </w:r>
    </w:p>
    <w:p w:rsidR="00623CB9" w:rsidRPr="003421BD" w:rsidRDefault="00623CB9" w:rsidP="00717EA4">
      <w:pPr>
        <w:spacing w:line="360" w:lineRule="auto"/>
        <w:jc w:val="both"/>
        <w:rPr>
          <w:rFonts w:ascii="Times New Roman" w:hAnsi="Times New Roman" w:cs="Times New Roman"/>
          <w:b/>
          <w:bCs/>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85, alineatul (4) se modifică și va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„(4) Contribuabilii prevăzuţi la alin. (1) au obligaţia să depună la organul fiscal competent, pentru fiecare an fiscal, până la data de 15 martie , inclusiv, </w:t>
      </w:r>
      <w:r w:rsidRPr="003421BD">
        <w:rPr>
          <w:rFonts w:ascii="Times New Roman" w:hAnsi="Times New Roman" w:cs="Times New Roman"/>
          <w:sz w:val="24"/>
          <w:szCs w:val="24"/>
        </w:rPr>
        <w:t xml:space="preserve">a anului de realizare a veniturilor, a </w:t>
      </w:r>
      <w:r w:rsidRPr="003421BD">
        <w:rPr>
          <w:rFonts w:ascii="Times New Roman" w:hAnsi="Times New Roman" w:cs="Times New Roman"/>
          <w:bCs/>
          <w:sz w:val="24"/>
          <w:szCs w:val="24"/>
        </w:rPr>
        <w:t xml:space="preserve">declarației unice privind impozitul pe venit și contribuțiile sociale datorate de persoanele fizice. </w:t>
      </w:r>
      <w:r w:rsidRPr="003421BD">
        <w:rPr>
          <w:rFonts w:ascii="Times New Roman" w:hAnsi="Times New Roman" w:cs="Times New Roman"/>
          <w:sz w:val="24"/>
          <w:szCs w:val="24"/>
          <w:lang w:eastAsia="ro-RO"/>
        </w:rPr>
        <w:t xml:space="preserve">În cazul în care contribuabilii încep să realizeze în cursul anului, venituri definite potrivit art. 83 alin. (3), au obligaţia completării şi depunerii </w:t>
      </w:r>
      <w:r w:rsidRPr="003421BD">
        <w:rPr>
          <w:rFonts w:ascii="Times New Roman" w:hAnsi="Times New Roman" w:cs="Times New Roman"/>
          <w:bCs/>
          <w:sz w:val="24"/>
          <w:szCs w:val="24"/>
        </w:rPr>
        <w:t xml:space="preserve">declarației unice privind impozitul pe venit și contribuțiile sociale datorate de persoanele fizice </w:t>
      </w:r>
      <w:r w:rsidRPr="003421BD">
        <w:rPr>
          <w:rFonts w:ascii="Times New Roman" w:hAnsi="Times New Roman" w:cs="Times New Roman"/>
          <w:sz w:val="24"/>
          <w:szCs w:val="24"/>
          <w:lang w:eastAsia="ro-RO"/>
        </w:rPr>
        <w:t>în termen de 30 de zile de la data producerii evenimentului</w:t>
      </w:r>
      <w:r w:rsidRPr="003421BD">
        <w:rPr>
          <w:rFonts w:ascii="Times New Roman" w:hAnsi="Times New Roman" w:cs="Times New Roman"/>
          <w:sz w:val="24"/>
          <w:szCs w:val="24"/>
        </w:rPr>
        <w:t xml:space="preserve">, </w:t>
      </w:r>
      <w:r w:rsidRPr="003421BD">
        <w:rPr>
          <w:rFonts w:ascii="Times New Roman" w:hAnsi="Times New Roman" w:cs="Times New Roman"/>
          <w:sz w:val="24"/>
          <w:szCs w:val="24"/>
          <w:lang w:eastAsia="ro-RO"/>
        </w:rPr>
        <w:t>pentru anul fiscal în curs.”</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A0072B" w:rsidP="00717EA4">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rPr>
        <w:t xml:space="preserve">La </w:t>
      </w:r>
      <w:r w:rsidR="00623CB9" w:rsidRPr="003421BD">
        <w:rPr>
          <w:rFonts w:ascii="Times New Roman" w:hAnsi="Times New Roman" w:cs="Times New Roman"/>
          <w:b/>
          <w:bCs/>
          <w:sz w:val="24"/>
          <w:szCs w:val="24"/>
        </w:rPr>
        <w:t xml:space="preserve">articolul 85 </w:t>
      </w:r>
      <w:r w:rsidRPr="003421BD">
        <w:rPr>
          <w:rFonts w:ascii="Times New Roman" w:hAnsi="Times New Roman" w:cs="Times New Roman"/>
          <w:b/>
          <w:bCs/>
          <w:sz w:val="24"/>
          <w:szCs w:val="24"/>
        </w:rPr>
        <w:t>alineatul (5)</w:t>
      </w:r>
      <w:r w:rsidRPr="003421BD">
        <w:rPr>
          <w:rFonts w:ascii="Times New Roman" w:hAnsi="Times New Roman" w:cs="Times New Roman"/>
          <w:b/>
          <w:bCs/>
          <w:sz w:val="24"/>
          <w:szCs w:val="24"/>
          <w:lang w:eastAsia="ro-RO"/>
        </w:rPr>
        <w:t xml:space="preserve"> </w:t>
      </w:r>
      <w:r w:rsidR="00623CB9" w:rsidRPr="003421BD">
        <w:rPr>
          <w:rFonts w:ascii="Times New Roman" w:hAnsi="Times New Roman" w:cs="Times New Roman"/>
          <w:b/>
          <w:bCs/>
          <w:sz w:val="24"/>
          <w:szCs w:val="24"/>
          <w:lang w:eastAsia="ro-RO"/>
        </w:rPr>
        <w:t>se abrogă.</w:t>
      </w:r>
    </w:p>
    <w:p w:rsidR="00623CB9" w:rsidRPr="003421BD" w:rsidRDefault="00623CB9" w:rsidP="00717EA4">
      <w:pPr>
        <w:spacing w:line="360" w:lineRule="auto"/>
        <w:jc w:val="both"/>
        <w:rPr>
          <w:rFonts w:ascii="Times New Roman" w:hAnsi="Times New Roman" w:cs="Times New Roman"/>
          <w:b/>
          <w:bCs/>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rPr>
        <w:t>La</w:t>
      </w:r>
      <w:r w:rsidRPr="003421BD">
        <w:rPr>
          <w:rFonts w:ascii="Times New Roman" w:hAnsi="Times New Roman" w:cs="Times New Roman"/>
          <w:b/>
          <w:bCs/>
          <w:sz w:val="24"/>
          <w:szCs w:val="24"/>
          <w:lang w:eastAsia="ro-RO"/>
        </w:rPr>
        <w:t xml:space="preserve"> articolul 85, alineatele (6), (8) și (8</w:t>
      </w:r>
      <w:r w:rsidRPr="003421BD">
        <w:rPr>
          <w:rFonts w:ascii="Times New Roman" w:hAnsi="Times New Roman" w:cs="Times New Roman"/>
          <w:b/>
          <w:bCs/>
          <w:sz w:val="24"/>
          <w:szCs w:val="24"/>
          <w:vertAlign w:val="superscript"/>
          <w:lang w:eastAsia="ro-RO"/>
        </w:rPr>
        <w:t>1</w:t>
      </w:r>
      <w:r w:rsidRPr="003421BD">
        <w:rPr>
          <w:rFonts w:ascii="Times New Roman" w:hAnsi="Times New Roman" w:cs="Times New Roman"/>
          <w:b/>
          <w:bCs/>
          <w:sz w:val="24"/>
          <w:szCs w:val="24"/>
          <w:lang w:eastAsia="ro-RO"/>
        </w:rPr>
        <w:t>)se modifică și vor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„(6) Impozitul anual datorat se calculează de către contribuabil, pe baza datelor din </w:t>
      </w:r>
      <w:r w:rsidRPr="003421BD">
        <w:rPr>
          <w:rFonts w:ascii="Times New Roman" w:hAnsi="Times New Roman" w:cs="Times New Roman"/>
          <w:bCs/>
          <w:sz w:val="24"/>
          <w:szCs w:val="24"/>
        </w:rPr>
        <w:t xml:space="preserve">declarația unică privind impozitul pe venit și contribuțiile sociale datorate de persoanele fizice </w:t>
      </w:r>
      <w:r w:rsidRPr="003421BD">
        <w:rPr>
          <w:rFonts w:ascii="Times New Roman" w:hAnsi="Times New Roman" w:cs="Times New Roman"/>
          <w:sz w:val="24"/>
          <w:szCs w:val="24"/>
          <w:lang w:eastAsia="ro-RO"/>
        </w:rPr>
        <w:t>prin aplicarea cotei de 10% asupra normei anuale de venit, impozitul fiind final.</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(8) Plata impozitului se efectuează la bugetul de stat până la data de 15 martie , inclusiv, a anului fiscal următor celui de realizare a venitului.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lang w:eastAsia="ro-RO"/>
        </w:rPr>
        <w:tab/>
        <w:t>(8</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În cazul încetării sau suspendării temporare a activităţii în cursul anului, contribuabilul va notifica evenimentul organului fiscal competent în termen de 30 de zile de la data producerii acestuia, prin depunerea</w:t>
      </w:r>
      <w:r w:rsidRPr="003421BD">
        <w:rPr>
          <w:rFonts w:ascii="Times New Roman" w:hAnsi="Times New Roman" w:cs="Times New Roman"/>
          <w:b/>
          <w:bCs/>
          <w:sz w:val="24"/>
          <w:szCs w:val="24"/>
        </w:rPr>
        <w:t xml:space="preserve"> </w:t>
      </w:r>
      <w:r w:rsidRPr="003421BD">
        <w:rPr>
          <w:rFonts w:ascii="Times New Roman" w:hAnsi="Times New Roman" w:cs="Times New Roman"/>
          <w:bCs/>
          <w:sz w:val="24"/>
          <w:szCs w:val="24"/>
        </w:rPr>
        <w:t>declarației unice privind impozitul pe venit și contribuțiile sociale datorate de persoanele fizice și își va</w:t>
      </w:r>
      <w:r w:rsidRPr="003421BD">
        <w:rPr>
          <w:rFonts w:ascii="Times New Roman" w:hAnsi="Times New Roman" w:cs="Times New Roman"/>
          <w:sz w:val="24"/>
          <w:szCs w:val="24"/>
          <w:lang w:eastAsia="ro-RO"/>
        </w:rPr>
        <w:t xml:space="preserve"> recalcula impozitul anual datorat.</w:t>
      </w:r>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86, alineatele (2) și (3) se modifică și vor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rPr>
        <w:tab/>
        <w:t>„</w:t>
      </w:r>
      <w:r w:rsidRPr="003421BD">
        <w:rPr>
          <w:rFonts w:ascii="Times New Roman" w:hAnsi="Times New Roman" w:cs="Times New Roman"/>
          <w:sz w:val="24"/>
          <w:szCs w:val="24"/>
          <w:lang w:eastAsia="ro-RO"/>
        </w:rPr>
        <w:t xml:space="preserve">(2) Opţiunea se exercită pentru fiecare an fiscal, prin completarea </w:t>
      </w:r>
      <w:r w:rsidRPr="003421BD">
        <w:rPr>
          <w:rFonts w:ascii="Times New Roman" w:hAnsi="Times New Roman" w:cs="Times New Roman"/>
          <w:bCs/>
          <w:sz w:val="24"/>
          <w:szCs w:val="24"/>
        </w:rPr>
        <w:t xml:space="preserve">declarației unice privind impozitul pe venit și contribuțiile sociale datorate de persoanele fizice </w:t>
      </w:r>
      <w:r w:rsidRPr="003421BD">
        <w:rPr>
          <w:rFonts w:ascii="Times New Roman" w:hAnsi="Times New Roman" w:cs="Times New Roman"/>
          <w:sz w:val="24"/>
          <w:szCs w:val="24"/>
          <w:lang w:eastAsia="ro-RO"/>
        </w:rPr>
        <w:t xml:space="preserve">pentru anul în curs şi depunerea formularului la organul fiscal competent până la data de 15 martie </w:t>
      </w:r>
      <w:r w:rsidRPr="003421BD">
        <w:rPr>
          <w:rFonts w:ascii="Times New Roman" w:hAnsi="Times New Roman" w:cs="Times New Roman"/>
          <w:sz w:val="24"/>
          <w:szCs w:val="24"/>
        </w:rPr>
        <w:t xml:space="preserve"> </w:t>
      </w:r>
      <w:r w:rsidRPr="003421BD">
        <w:rPr>
          <w:rFonts w:ascii="Times New Roman" w:hAnsi="Times New Roman" w:cs="Times New Roman"/>
          <w:sz w:val="24"/>
          <w:szCs w:val="24"/>
          <w:lang w:eastAsia="ro-RO"/>
        </w:rPr>
        <w:t xml:space="preserve">inclusiv, </w:t>
      </w:r>
      <w:r w:rsidRPr="003421BD">
        <w:rPr>
          <w:rFonts w:ascii="Times New Roman" w:hAnsi="Times New Roman" w:cs="Times New Roman"/>
          <w:sz w:val="24"/>
          <w:szCs w:val="24"/>
        </w:rPr>
        <w:t xml:space="preserve">a anului de realizare a veniturilor. </w:t>
      </w:r>
      <w:r w:rsidRPr="003421BD">
        <w:rPr>
          <w:rFonts w:ascii="Times New Roman" w:hAnsi="Times New Roman" w:cs="Times New Roman"/>
          <w:sz w:val="24"/>
          <w:szCs w:val="24"/>
          <w:lang w:eastAsia="ro-RO"/>
        </w:rPr>
        <w:t xml:space="preserve">În cazul în care contribuabilii încep să realizeze în cursul anului, venituri definite potrivit art. 83 alin. (3) opţiunea se exercită pentru anul fiscal în curs, în termen de 30 de zile de la data producerii evenimentului, prin completarea şi depunerea </w:t>
      </w:r>
      <w:r w:rsidRPr="003421BD">
        <w:rPr>
          <w:rFonts w:ascii="Times New Roman" w:hAnsi="Times New Roman" w:cs="Times New Roman"/>
          <w:bCs/>
          <w:sz w:val="24"/>
          <w:szCs w:val="24"/>
        </w:rPr>
        <w:t>declarației unice privind impozitul pe venit și contribuțiile sociale datorate de persoanele fizice</w:t>
      </w:r>
      <w:r w:rsidRPr="003421BD">
        <w:rPr>
          <w:rFonts w:ascii="Times New Roman" w:hAnsi="Times New Roman" w:cs="Times New Roman"/>
          <w:sz w:val="24"/>
          <w:szCs w:val="24"/>
          <w:lang w:eastAsia="ro-RO"/>
        </w:rPr>
        <w:t>.</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lang w:eastAsia="ro-RO"/>
        </w:rPr>
        <w:lastRenderedPageBreak/>
        <w:t>(3) Plata impozitului se efectuează la bugetul de stat până la data de 15 martie , inclusiv, a anului fiscal următor celui de realizare a venitului.</w:t>
      </w:r>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 xml:space="preserve">La articolul 86, alineatul </w:t>
      </w:r>
      <w:r w:rsidRPr="003421BD">
        <w:rPr>
          <w:rFonts w:ascii="Times New Roman" w:hAnsi="Times New Roman" w:cs="Times New Roman"/>
          <w:b/>
          <w:bCs/>
          <w:sz w:val="24"/>
          <w:szCs w:val="24"/>
          <w:lang w:eastAsia="ro-RO"/>
        </w:rPr>
        <w:t>(4)</w:t>
      </w:r>
      <w:r w:rsidR="00A0072B" w:rsidRPr="003421BD">
        <w:rPr>
          <w:rFonts w:ascii="Times New Roman" w:hAnsi="Times New Roman" w:cs="Times New Roman"/>
          <w:b/>
          <w:bCs/>
          <w:sz w:val="24"/>
          <w:szCs w:val="24"/>
          <w:lang w:eastAsia="ro-RO"/>
        </w:rPr>
        <w:t xml:space="preserve"> </w:t>
      </w:r>
      <w:r w:rsidRPr="003421BD">
        <w:rPr>
          <w:rFonts w:ascii="Times New Roman" w:hAnsi="Times New Roman" w:cs="Times New Roman"/>
          <w:b/>
          <w:bCs/>
          <w:sz w:val="24"/>
          <w:szCs w:val="24"/>
        </w:rPr>
        <w:t>se abrogă.</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 xml:space="preserve">La articolul 86, alineatele </w:t>
      </w:r>
      <w:r w:rsidRPr="003421BD">
        <w:rPr>
          <w:rFonts w:ascii="Times New Roman" w:hAnsi="Times New Roman" w:cs="Times New Roman"/>
          <w:b/>
          <w:bCs/>
          <w:sz w:val="24"/>
          <w:szCs w:val="24"/>
          <w:lang w:eastAsia="ro-RO"/>
        </w:rPr>
        <w:t>(4</w:t>
      </w:r>
      <w:r w:rsidRPr="003421BD">
        <w:rPr>
          <w:rFonts w:ascii="Times New Roman" w:hAnsi="Times New Roman" w:cs="Times New Roman"/>
          <w:b/>
          <w:bCs/>
          <w:sz w:val="24"/>
          <w:szCs w:val="24"/>
          <w:vertAlign w:val="superscript"/>
          <w:lang w:eastAsia="ro-RO"/>
        </w:rPr>
        <w:t>1</w:t>
      </w:r>
      <w:r w:rsidRPr="003421BD">
        <w:rPr>
          <w:rFonts w:ascii="Times New Roman" w:hAnsi="Times New Roman" w:cs="Times New Roman"/>
          <w:b/>
          <w:bCs/>
          <w:sz w:val="24"/>
          <w:szCs w:val="24"/>
          <w:lang w:eastAsia="ro-RO"/>
        </w:rPr>
        <w:t>)</w:t>
      </w:r>
      <w:r w:rsidRPr="003421BD">
        <w:rPr>
          <w:rFonts w:ascii="Times New Roman" w:hAnsi="Times New Roman" w:cs="Times New Roman"/>
          <w:i/>
          <w:iCs/>
          <w:sz w:val="24"/>
          <w:szCs w:val="24"/>
          <w:lang w:eastAsia="ro-RO"/>
        </w:rPr>
        <w:t xml:space="preserve">, </w:t>
      </w:r>
      <w:r w:rsidRPr="003421BD">
        <w:rPr>
          <w:rFonts w:ascii="Times New Roman" w:hAnsi="Times New Roman" w:cs="Times New Roman"/>
          <w:b/>
          <w:bCs/>
          <w:sz w:val="24"/>
          <w:szCs w:val="24"/>
          <w:lang w:eastAsia="ro-RO"/>
        </w:rPr>
        <w:t xml:space="preserve">(5), (6) și (7) </w:t>
      </w:r>
      <w:r w:rsidRPr="003421BD">
        <w:rPr>
          <w:rFonts w:ascii="Times New Roman" w:hAnsi="Times New Roman" w:cs="Times New Roman"/>
          <w:b/>
          <w:bCs/>
          <w:sz w:val="24"/>
          <w:szCs w:val="24"/>
        </w:rPr>
        <w:t>se modifică și vor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„(4</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xml:space="preserve">) În cazul încetării sau suspendării temporare a activităţii în cursul anului, contribuabilul va notifica organului fiscal competent prin depunerea </w:t>
      </w:r>
      <w:r w:rsidRPr="003421BD">
        <w:rPr>
          <w:rFonts w:ascii="Times New Roman" w:hAnsi="Times New Roman" w:cs="Times New Roman"/>
          <w:bCs/>
          <w:sz w:val="24"/>
          <w:szCs w:val="24"/>
        </w:rPr>
        <w:t>declarației unice privind impozitul pe venit și contribuțiile sociale datorate de persoanele fizice</w:t>
      </w:r>
      <w:r w:rsidRPr="003421BD">
        <w:rPr>
          <w:rFonts w:ascii="Times New Roman" w:hAnsi="Times New Roman" w:cs="Times New Roman"/>
          <w:sz w:val="24"/>
          <w:szCs w:val="24"/>
          <w:lang w:eastAsia="ro-RO"/>
        </w:rPr>
        <w:t>, în termen de 30 de zile de la data producerii evenimentului și își va recalcula impozitul anual.</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(5) Contribuabilii prevăzuţi la alin. (1) au obligaţia de a depune </w:t>
      </w:r>
      <w:r w:rsidRPr="003421BD">
        <w:rPr>
          <w:rFonts w:ascii="Times New Roman" w:hAnsi="Times New Roman" w:cs="Times New Roman"/>
          <w:bCs/>
          <w:sz w:val="24"/>
          <w:szCs w:val="24"/>
        </w:rPr>
        <w:t>declarația unică privind impozitul pe venit și contribuțiile sociale datorate de persoanele fizice</w:t>
      </w:r>
      <w:r w:rsidRPr="003421BD">
        <w:rPr>
          <w:rFonts w:ascii="Times New Roman" w:hAnsi="Times New Roman" w:cs="Times New Roman"/>
          <w:sz w:val="24"/>
          <w:szCs w:val="24"/>
        </w:rPr>
        <w:t>,</w:t>
      </w:r>
      <w:r w:rsidRPr="003421BD">
        <w:rPr>
          <w:rFonts w:ascii="Times New Roman" w:hAnsi="Times New Roman" w:cs="Times New Roman"/>
          <w:sz w:val="24"/>
          <w:szCs w:val="24"/>
          <w:lang w:eastAsia="ro-RO"/>
        </w:rPr>
        <w:t xml:space="preserve"> la organul fiscal competent pentru fiecare an fiscal, până la data de 15 martie  inclusiv a anului următor celui de realizare a venitului.</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(6) Impozitul anual datorat se calculează de către contribuabil, pe baza </w:t>
      </w:r>
      <w:r w:rsidRPr="003421BD">
        <w:rPr>
          <w:rFonts w:ascii="Times New Roman" w:hAnsi="Times New Roman" w:cs="Times New Roman"/>
          <w:bCs/>
          <w:sz w:val="24"/>
          <w:szCs w:val="24"/>
        </w:rPr>
        <w:t xml:space="preserve">declarației unice privind impozitul pe venit și contribuțiile sociale datorate de persoanele fizice </w:t>
      </w:r>
      <w:r w:rsidRPr="003421BD">
        <w:rPr>
          <w:rFonts w:ascii="Times New Roman" w:hAnsi="Times New Roman" w:cs="Times New Roman"/>
          <w:sz w:val="24"/>
          <w:szCs w:val="24"/>
          <w:lang w:eastAsia="ro-RO"/>
        </w:rPr>
        <w:t>prin aplicarea cotei de 10% asupra venitului net anual determinat în sistem real, pe baza datelor din contabilitate, potrivit prevederilor art.68, impozitul fiind final.</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lang w:eastAsia="ro-RO"/>
        </w:rPr>
        <w:t>(7) Plata impozitului se efectuează la bugetul de stat până la data de 15 martie , inclusiv, a anului fiscal următor celui de realizare a venitului.</w:t>
      </w:r>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86, alineatul (8) se abrogă.</w:t>
      </w:r>
    </w:p>
    <w:p w:rsidR="00623CB9" w:rsidRPr="003421BD" w:rsidRDefault="00623CB9" w:rsidP="00717EA4">
      <w:pPr>
        <w:spacing w:line="360" w:lineRule="auto"/>
        <w:jc w:val="both"/>
        <w:rPr>
          <w:rFonts w:ascii="Times New Roman" w:hAnsi="Times New Roman" w:cs="Times New Roman"/>
          <w:b/>
          <w:bCs/>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 xml:space="preserve">La articolul 87, alineatele </w:t>
      </w:r>
      <w:r w:rsidRPr="003421BD">
        <w:rPr>
          <w:rFonts w:ascii="Times New Roman" w:hAnsi="Times New Roman" w:cs="Times New Roman"/>
          <w:b/>
          <w:bCs/>
          <w:sz w:val="24"/>
          <w:szCs w:val="24"/>
          <w:lang w:eastAsia="ro-RO"/>
        </w:rPr>
        <w:t xml:space="preserve">(1) și (3) </w:t>
      </w:r>
      <w:r w:rsidRPr="003421BD">
        <w:rPr>
          <w:rFonts w:ascii="Times New Roman" w:hAnsi="Times New Roman" w:cs="Times New Roman"/>
          <w:b/>
          <w:bCs/>
          <w:sz w:val="24"/>
          <w:szCs w:val="24"/>
        </w:rPr>
        <w:t>se modifică și vor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 În cazul în care, în cursul anului fiscal, contribuabilii prevăzuţi la art. 83 alin. (4) realizează venituri din închirierea unui număr mai mare de 5 camere, aceştia sunt obligaţi să notifice organului fiscal competent evenimentul, respectiv depăşirea numărului de 5 camere de închiriat, prin depunerea </w:t>
      </w:r>
      <w:r w:rsidRPr="003421BD">
        <w:rPr>
          <w:rFonts w:ascii="Times New Roman" w:hAnsi="Times New Roman" w:cs="Times New Roman"/>
          <w:bCs/>
          <w:sz w:val="24"/>
          <w:szCs w:val="24"/>
        </w:rPr>
        <w:t>declarației unice privind impozitul pe venit și contribuțiile sociale datorate de persoanele fizice</w:t>
      </w:r>
      <w:r w:rsidRPr="003421BD">
        <w:rPr>
          <w:rFonts w:ascii="Times New Roman" w:hAnsi="Times New Roman" w:cs="Times New Roman"/>
          <w:bCs/>
          <w:sz w:val="24"/>
          <w:szCs w:val="24"/>
          <w:lang w:eastAsia="ro-RO"/>
        </w:rPr>
        <w:t>,</w:t>
      </w:r>
      <w:r w:rsidRPr="003421BD">
        <w:rPr>
          <w:rFonts w:ascii="Times New Roman" w:hAnsi="Times New Roman" w:cs="Times New Roman"/>
          <w:sz w:val="24"/>
          <w:szCs w:val="24"/>
          <w:lang w:eastAsia="ro-RO"/>
        </w:rPr>
        <w:t xml:space="preserve"> în termen de 30 de zile de la data producerii acestuia. Pentru perioada din anul fiscal în care venitul a fost determinat pe baza normei de venit, conform prevederilor art. 85, contribuabilul va recalcula norma de venit şi impozitul anual datorat.</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lang w:eastAsia="ro-RO"/>
        </w:rPr>
        <w:tab/>
        <w:t xml:space="preserve">(3) Pentru perioada rămasă din anul fiscal, venitul net se stabileşte în sistem real, potrivit prevederilor art. 68, contribuabilii având obligaţia de a completa Registrul de evidenţă fiscală. </w:t>
      </w:r>
      <w:r w:rsidRPr="003421BD">
        <w:rPr>
          <w:rFonts w:ascii="Times New Roman" w:hAnsi="Times New Roman" w:cs="Times New Roman"/>
          <w:sz w:val="24"/>
          <w:szCs w:val="24"/>
          <w:lang w:eastAsia="ro-RO"/>
        </w:rPr>
        <w:lastRenderedPageBreak/>
        <w:t xml:space="preserve">Contribuabilii respectivi sunt obligaţi să completeze şi să depună la organul fiscal competent </w:t>
      </w:r>
      <w:r w:rsidRPr="003421BD">
        <w:rPr>
          <w:rFonts w:ascii="Times New Roman" w:hAnsi="Times New Roman" w:cs="Times New Roman"/>
          <w:bCs/>
          <w:sz w:val="24"/>
          <w:szCs w:val="24"/>
        </w:rPr>
        <w:t>declarația unică privind impozitul pe venit și contribuțiile sociale datorate de persoanele fizice</w:t>
      </w:r>
      <w:r w:rsidRPr="003421BD">
        <w:rPr>
          <w:rFonts w:ascii="Times New Roman" w:hAnsi="Times New Roman" w:cs="Times New Roman"/>
          <w:sz w:val="24"/>
          <w:szCs w:val="24"/>
          <w:lang w:eastAsia="ro-RO"/>
        </w:rPr>
        <w:t>, în termen de 30 de zile de la data producerii evenimentului, pentru veniturile aferente perioadei rămase până la sfârşitul anului fiscal. Regulile de impunere aplicabile pentru venitul realizat în perioada rămasă sunt cele prevăzute la art. 86 alin. (3) - (9).</w:t>
      </w:r>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88 se modifică și va avea următorul cuprins:</w:t>
      </w:r>
    </w:p>
    <w:p w:rsidR="00623CB9" w:rsidRPr="003421BD" w:rsidRDefault="00623CB9" w:rsidP="00717EA4">
      <w:pPr>
        <w:spacing w:line="360" w:lineRule="auto"/>
        <w:jc w:val="both"/>
        <w:rPr>
          <w:rFonts w:ascii="Times New Roman" w:hAnsi="Times New Roman" w:cs="Times New Roman"/>
          <w:b/>
          <w:bCs/>
          <w:sz w:val="24"/>
          <w:szCs w:val="24"/>
        </w:rPr>
      </w:pPr>
      <w:r w:rsidRPr="003421BD">
        <w:rPr>
          <w:rFonts w:ascii="Times New Roman" w:hAnsi="Times New Roman" w:cs="Times New Roman"/>
          <w:sz w:val="24"/>
          <w:szCs w:val="24"/>
        </w:rPr>
        <w:tab/>
        <w:t>„</w:t>
      </w:r>
      <w:r w:rsidRPr="003421BD">
        <w:rPr>
          <w:rFonts w:ascii="Times New Roman" w:hAnsi="Times New Roman" w:cs="Times New Roman"/>
          <w:b/>
          <w:bCs/>
          <w:sz w:val="24"/>
          <w:szCs w:val="24"/>
        </w:rPr>
        <w:t>Art. 88 - Impozitarea venitului net anual din cedarea folosinței bunurilor determinat în sistem real</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rPr>
        <w:tab/>
        <w:t xml:space="preserve">Venitul net anual din cedarea folosinței bunurilor, determinat în sistem real pe baza datelor din contabilitat potrivit prevederilor art.68, </w:t>
      </w:r>
      <w:r w:rsidRPr="003421BD">
        <w:rPr>
          <w:rFonts w:ascii="Times New Roman" w:hAnsi="Times New Roman" w:cs="Times New Roman"/>
          <w:sz w:val="24"/>
          <w:szCs w:val="24"/>
          <w:lang w:eastAsia="ro-RO"/>
        </w:rPr>
        <w:t>se impozitează potrivit prevederilor cap.XI – Venitul net anual impozabil.”</w:t>
      </w:r>
    </w:p>
    <w:p w:rsidR="00623CB9" w:rsidRPr="003421BD" w:rsidRDefault="00623CB9" w:rsidP="00717EA4">
      <w:pPr>
        <w:spacing w:line="360" w:lineRule="auto"/>
        <w:jc w:val="both"/>
        <w:rPr>
          <w:rFonts w:ascii="Times New Roman" w:hAnsi="Times New Roman" w:cs="Times New Roman"/>
          <w:b/>
          <w:bCs/>
          <w:sz w:val="24"/>
          <w:szCs w:val="24"/>
        </w:rPr>
      </w:pPr>
      <w:r w:rsidRPr="003421BD">
        <w:rPr>
          <w:rFonts w:ascii="Times New Roman" w:hAnsi="Times New Roman" w:cs="Times New Roman"/>
          <w:sz w:val="24"/>
          <w:szCs w:val="24"/>
        </w:rPr>
        <w:tab/>
      </w:r>
      <w:r w:rsidRPr="003421BD">
        <w:rPr>
          <w:rFonts w:ascii="Times New Roman" w:hAnsi="Times New Roman" w:cs="Times New Roman"/>
          <w:b/>
          <w:bCs/>
          <w:sz w:val="24"/>
          <w:szCs w:val="24"/>
        </w:rPr>
        <w:tab/>
      </w: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 xml:space="preserve">La articolul 96, alineatul </w:t>
      </w:r>
      <w:r w:rsidRPr="003421BD">
        <w:rPr>
          <w:rFonts w:ascii="Times New Roman" w:hAnsi="Times New Roman" w:cs="Times New Roman"/>
          <w:b/>
          <w:bCs/>
          <w:sz w:val="24"/>
          <w:szCs w:val="24"/>
          <w:lang w:eastAsia="ro-RO"/>
        </w:rPr>
        <w:t xml:space="preserve">(2) și literele b) și c) ale alineatului (3) </w:t>
      </w:r>
      <w:r w:rsidRPr="003421BD">
        <w:rPr>
          <w:rFonts w:ascii="Times New Roman" w:hAnsi="Times New Roman" w:cs="Times New Roman"/>
          <w:b/>
          <w:bCs/>
          <w:sz w:val="24"/>
          <w:szCs w:val="24"/>
        </w:rPr>
        <w:t>se modifică și vor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„(2) Câştigul net anual/pierderea netă anuală se determină de către contribuabil, pe baza </w:t>
      </w:r>
      <w:r w:rsidRPr="003421BD">
        <w:rPr>
          <w:rFonts w:ascii="Times New Roman" w:hAnsi="Times New Roman" w:cs="Times New Roman"/>
          <w:bCs/>
          <w:sz w:val="24"/>
          <w:szCs w:val="24"/>
        </w:rPr>
        <w:t>declarației unice privind impozitul pe venit și contribuțiile sociale datorate de persoanele fizice</w:t>
      </w:r>
      <w:r w:rsidRPr="003421BD">
        <w:rPr>
          <w:rFonts w:ascii="Times New Roman" w:hAnsi="Times New Roman" w:cs="Times New Roman"/>
          <w:sz w:val="24"/>
          <w:szCs w:val="24"/>
        </w:rPr>
        <w:t>,</w:t>
      </w:r>
      <w:r w:rsidRPr="003421BD">
        <w:rPr>
          <w:rFonts w:ascii="Times New Roman" w:hAnsi="Times New Roman" w:cs="Times New Roman"/>
          <w:sz w:val="24"/>
          <w:szCs w:val="24"/>
          <w:lang w:eastAsia="ro-RO"/>
        </w:rPr>
        <w:t xml:space="preserve"> depusă potrivit prevederilor art. 122.</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(3) Pentru tranzacţiile efectuate de fiecare intermediar, societate de administrare a investiţiilor sau societate de investiţii autoadministrată are următoarele obligaţii: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b) transmiterea către fiecare contribuabil a informaţiilor privind totalul câştigurilor/pierderilor, în formă scrisă, pentru tranzacţiile efectuate în cursul anului fiscal, până la data de 31 ianuarie inclusiv, a anului curent pentru anul anterior;</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c) să depună anual, până la data de 31 ianuarie inclusiv, a anului curent, pentru anul anterior, la organul fiscal competent o declaraţie informativă privind totalul câştigurilor/pierderilor, pentru fiecare contribuabil.”</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sz w:val="24"/>
          <w:szCs w:val="24"/>
        </w:rPr>
      </w:pPr>
      <w:r w:rsidRPr="003421BD">
        <w:rPr>
          <w:rFonts w:ascii="Times New Roman" w:hAnsi="Times New Roman" w:cs="Times New Roman"/>
          <w:b/>
          <w:sz w:val="24"/>
          <w:szCs w:val="24"/>
        </w:rPr>
        <w:t xml:space="preserve">La articolul 102, alineatul (2) se modifică și va </w:t>
      </w:r>
      <w:r w:rsidR="00A0072B" w:rsidRPr="003421BD">
        <w:rPr>
          <w:rFonts w:ascii="Times New Roman" w:hAnsi="Times New Roman" w:cs="Times New Roman"/>
          <w:b/>
          <w:sz w:val="24"/>
          <w:szCs w:val="24"/>
        </w:rPr>
        <w:t xml:space="preserve">avea </w:t>
      </w:r>
      <w:r w:rsidRPr="003421BD">
        <w:rPr>
          <w:rFonts w:ascii="Times New Roman" w:hAnsi="Times New Roman" w:cs="Times New Roman"/>
          <w:b/>
          <w:sz w:val="24"/>
          <w:szCs w:val="24"/>
        </w:rPr>
        <w:t>următorul cuprins:</w:t>
      </w:r>
    </w:p>
    <w:p w:rsidR="00623CB9" w:rsidRPr="003421BD" w:rsidRDefault="00623CB9" w:rsidP="00717EA4">
      <w:pPr>
        <w:autoSpaceDE w:val="0"/>
        <w:autoSpaceDN w:val="0"/>
        <w:adjustRightInd w:val="0"/>
        <w:spacing w:line="360" w:lineRule="auto"/>
        <w:ind w:firstLine="567"/>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„(2) Obligaţia calculării şi plăţii sumei prevăzute la alin. (1) revine organului fiscal competent.”</w:t>
      </w:r>
    </w:p>
    <w:p w:rsidR="00623CB9" w:rsidRPr="003421BD" w:rsidRDefault="00623CB9" w:rsidP="00A0072B">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La articolul 106, alineatul (4) se modifică și va avea următorul cuprins:</w:t>
      </w:r>
    </w:p>
    <w:p w:rsidR="00623CB9" w:rsidRPr="003421BD" w:rsidRDefault="00623CB9" w:rsidP="00A0072B">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„(4) În cazul contribuabililor care realizează venituri din desfăşurarea a două sau mai multe activităţi agricole pentru care venitul se determină pe bază de normă de venit, contribuabilul stabileşte venitul anual prin însumarea veniturilor corespunzătoare fiecărei activităţi.”</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107 se modifică și va avea următorul cuprins:</w:t>
      </w:r>
    </w:p>
    <w:p w:rsidR="00623CB9" w:rsidRPr="003421BD" w:rsidRDefault="00623CB9" w:rsidP="00717EA4">
      <w:pPr>
        <w:autoSpaceDE w:val="0"/>
        <w:autoSpaceDN w:val="0"/>
        <w:adjustRightInd w:val="0"/>
        <w:spacing w:line="360" w:lineRule="auto"/>
        <w:ind w:firstLine="720"/>
        <w:rPr>
          <w:rFonts w:ascii="Times New Roman" w:hAnsi="Times New Roman" w:cs="Times New Roman"/>
          <w:b/>
          <w:bCs/>
          <w:sz w:val="24"/>
          <w:szCs w:val="24"/>
        </w:rPr>
      </w:pPr>
      <w:r w:rsidRPr="003421BD">
        <w:rPr>
          <w:rFonts w:ascii="Times New Roman" w:hAnsi="Times New Roman" w:cs="Times New Roman"/>
          <w:b/>
          <w:bCs/>
          <w:sz w:val="24"/>
          <w:szCs w:val="24"/>
        </w:rPr>
        <w:t xml:space="preserve">„Art. 107 - </w:t>
      </w:r>
      <w:r w:rsidRPr="003421BD">
        <w:rPr>
          <w:rFonts w:ascii="Times New Roman" w:hAnsi="Times New Roman" w:cs="Times New Roman"/>
          <w:b/>
          <w:bCs/>
          <w:sz w:val="24"/>
          <w:szCs w:val="24"/>
          <w:lang w:eastAsia="ro-RO"/>
        </w:rPr>
        <w:t>Calculul şi plata impozitului aferent veniturilor din activităţi agricole</w:t>
      </w:r>
    </w:p>
    <w:p w:rsidR="00623CB9" w:rsidRPr="003421BD" w:rsidRDefault="00623CB9" w:rsidP="00A0072B">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 Impozitul pe venitul din activităţi agricole se calculează de către contribuabil prin aplicarea unei cote de 10% asupra venitului anual din activităţi agricole stabilit pe baza normei anuale de venit, impozitul fiind final.</w:t>
      </w:r>
    </w:p>
    <w:p w:rsidR="00623CB9" w:rsidRPr="003421BD" w:rsidRDefault="00623CB9" w:rsidP="00A0072B">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(2) Contribuabilul care desfăşoară o activitate agricolă prevăzută la art. 103 alin. (1) pentru care venitul se determină pe bază de normă de venit are obligaţia de a depune anual,</w:t>
      </w:r>
      <w:r w:rsidRPr="003421BD">
        <w:rPr>
          <w:rFonts w:ascii="Times New Roman" w:hAnsi="Times New Roman" w:cs="Times New Roman"/>
          <w:sz w:val="24"/>
          <w:szCs w:val="24"/>
        </w:rPr>
        <w:t xml:space="preserve"> pentru veniturile anului în curs,</w:t>
      </w:r>
      <w:r w:rsidRPr="003421BD">
        <w:rPr>
          <w:rFonts w:ascii="Times New Roman" w:hAnsi="Times New Roman" w:cs="Times New Roman"/>
          <w:b/>
          <w:bCs/>
          <w:sz w:val="24"/>
          <w:szCs w:val="24"/>
        </w:rPr>
        <w:t xml:space="preserve"> </w:t>
      </w:r>
      <w:r w:rsidRPr="003421BD">
        <w:rPr>
          <w:rFonts w:ascii="Times New Roman" w:hAnsi="Times New Roman" w:cs="Times New Roman"/>
          <w:bCs/>
          <w:sz w:val="24"/>
          <w:szCs w:val="24"/>
        </w:rPr>
        <w:t xml:space="preserve">declarația unică privind impozitul pe venit și contribuțiile sociale datorate de persoanele fizice </w:t>
      </w:r>
      <w:r w:rsidRPr="003421BD">
        <w:rPr>
          <w:rFonts w:ascii="Times New Roman" w:hAnsi="Times New Roman" w:cs="Times New Roman"/>
          <w:sz w:val="24"/>
          <w:szCs w:val="24"/>
          <w:lang w:eastAsia="ro-RO"/>
        </w:rPr>
        <w:t>la organul fiscal competent, până la data de 15 martie  a anului de realizare a venitului.</w:t>
      </w:r>
    </w:p>
    <w:p w:rsidR="00623CB9" w:rsidRPr="003421BD" w:rsidRDefault="00623CB9" w:rsidP="00717EA4">
      <w:pPr>
        <w:spacing w:line="360" w:lineRule="auto"/>
        <w:jc w:val="both"/>
        <w:rPr>
          <w:rFonts w:ascii="Times New Roman" w:hAnsi="Times New Roman" w:cs="Times New Roman"/>
          <w:bCs/>
          <w:sz w:val="24"/>
          <w:szCs w:val="24"/>
        </w:rPr>
      </w:pPr>
      <w:r w:rsidRPr="003421BD">
        <w:rPr>
          <w:rFonts w:ascii="Times New Roman" w:hAnsi="Times New Roman" w:cs="Times New Roman"/>
          <w:sz w:val="24"/>
          <w:szCs w:val="24"/>
        </w:rPr>
        <w:tab/>
        <w:t xml:space="preserve">(3) Contribuabilii care desfăşoară activităţi agricole pentru care venitul se stabileşte pe bază de norme de venit şi deţin suprafeţe destinate producţiei agricole vegetale/animale în localităţi/judeţe diferite vor opta pentru stabilirea localităţii/judeţului sau localităţilor/judeţelor unde vor beneficia de încadrarea în limitele veniturilor neimpozabile prevăzute pentru fiecare grupă de produse vegetale/animale de la art. 105 alin. (2). Opţiunea se exercită prin completarea corespunzătoare a </w:t>
      </w:r>
      <w:r w:rsidRPr="003421BD">
        <w:rPr>
          <w:rFonts w:ascii="Times New Roman" w:hAnsi="Times New Roman" w:cs="Times New Roman"/>
          <w:bCs/>
          <w:sz w:val="24"/>
          <w:szCs w:val="24"/>
        </w:rPr>
        <w:t>declarației unice privind impozitul pe venit și contribuțiile sociale datorate de persoanele fizice.</w:t>
      </w:r>
    </w:p>
    <w:p w:rsidR="00623CB9" w:rsidRPr="003421BD" w:rsidRDefault="00623CB9" w:rsidP="00717EA4">
      <w:pPr>
        <w:autoSpaceDE w:val="0"/>
        <w:autoSpaceDN w:val="0"/>
        <w:adjustRightInd w:val="0"/>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(4) Declaraţia prevăzută la alin. (2) nu se depune pentru veniturile prevăzute la art. 105.</w:t>
      </w:r>
    </w:p>
    <w:p w:rsidR="00623CB9" w:rsidRPr="003421BD" w:rsidRDefault="00623CB9" w:rsidP="00A0072B">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(5) În cazul în care activitatea se desfăşoară în cadrul unei asocieri fără personalitate juridică, obligaţia depunerii </w:t>
      </w:r>
      <w:r w:rsidRPr="003421BD">
        <w:rPr>
          <w:rFonts w:ascii="Times New Roman" w:hAnsi="Times New Roman" w:cs="Times New Roman"/>
          <w:bCs/>
          <w:sz w:val="24"/>
          <w:szCs w:val="24"/>
          <w:lang w:eastAsia="ro-RO"/>
        </w:rPr>
        <w:t>declarației anuale de venit pentru asocierile fără personalitate juridică și entități supuse regimului transparenței fiscale</w:t>
      </w:r>
      <w:r w:rsidRPr="003421BD">
        <w:rPr>
          <w:rFonts w:ascii="Times New Roman" w:hAnsi="Times New Roman" w:cs="Times New Roman"/>
          <w:bCs/>
          <w:sz w:val="24"/>
          <w:szCs w:val="24"/>
        </w:rPr>
        <w:t>,</w:t>
      </w:r>
      <w:r w:rsidRPr="003421BD">
        <w:rPr>
          <w:rFonts w:ascii="Times New Roman" w:hAnsi="Times New Roman" w:cs="Times New Roman"/>
          <w:b/>
          <w:bCs/>
          <w:sz w:val="24"/>
          <w:szCs w:val="24"/>
        </w:rPr>
        <w:t xml:space="preserve"> </w:t>
      </w:r>
      <w:r w:rsidRPr="003421BD">
        <w:rPr>
          <w:rFonts w:ascii="Times New Roman" w:hAnsi="Times New Roman" w:cs="Times New Roman"/>
          <w:sz w:val="24"/>
          <w:szCs w:val="24"/>
          <w:lang w:eastAsia="ro-RO"/>
        </w:rPr>
        <w:t>la organul fiscal competent revine asociatului care răspunde pentru îndeplinirea obligaţiilor asociaţiei faţă de autorităţile publice până la data de 15 februarie a anului următor celui de realizare a venitului.</w:t>
      </w:r>
      <w:r w:rsidRPr="003421BD">
        <w:rPr>
          <w:rFonts w:ascii="Times New Roman" w:hAnsi="Times New Roman" w:cs="Times New Roman"/>
          <w:bCs/>
          <w:sz w:val="24"/>
          <w:szCs w:val="24"/>
          <w:lang w:eastAsia="ro-RO"/>
        </w:rPr>
        <w:t xml:space="preserve"> Declarația cuprinde </w:t>
      </w:r>
      <w:r w:rsidRPr="003421BD">
        <w:rPr>
          <w:rFonts w:ascii="Times New Roman" w:hAnsi="Times New Roman" w:cs="Times New Roman"/>
          <w:sz w:val="24"/>
          <w:szCs w:val="24"/>
          <w:lang w:eastAsia="ro-RO"/>
        </w:rPr>
        <w:t xml:space="preserve">şi cota de distribuire ce revine fiecărui membru asociat din venitul impozabil calculat la nivelul asocierii. </w:t>
      </w:r>
      <w:r w:rsidRPr="003421BD">
        <w:rPr>
          <w:rFonts w:ascii="Times New Roman" w:hAnsi="Times New Roman" w:cs="Times New Roman"/>
          <w:bCs/>
          <w:sz w:val="24"/>
          <w:szCs w:val="24"/>
          <w:lang w:eastAsia="ro-RO"/>
        </w:rPr>
        <w:t>Asociatul desemnat are obligația transmiterii către fiecare membru asociat a informațiilor referitoare la venitul impozabil</w:t>
      </w:r>
      <w:r w:rsidRPr="003421BD">
        <w:rPr>
          <w:rFonts w:ascii="Times New Roman" w:hAnsi="Times New Roman" w:cs="Times New Roman"/>
          <w:sz w:val="24"/>
          <w:szCs w:val="24"/>
          <w:lang w:eastAsia="ro-RO"/>
        </w:rPr>
        <w:t xml:space="preserve"> ce îi revine corespunzător cotei de distribuire din venitul impozabil calculat la nivelul asocierii, în cadrul aceluiași termen.</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rPr>
        <w:tab/>
        <w:t xml:space="preserve">(6) </w:t>
      </w:r>
      <w:r w:rsidRPr="003421BD">
        <w:rPr>
          <w:rFonts w:ascii="Times New Roman" w:hAnsi="Times New Roman" w:cs="Times New Roman"/>
          <w:sz w:val="24"/>
          <w:szCs w:val="24"/>
          <w:lang w:eastAsia="ro-RO"/>
        </w:rPr>
        <w:t xml:space="preserve">Contribuabilii care realizează venituri din </w:t>
      </w:r>
      <w:r w:rsidRPr="003421BD">
        <w:rPr>
          <w:rFonts w:ascii="Times New Roman" w:hAnsi="Times New Roman" w:cs="Times New Roman"/>
          <w:bCs/>
          <w:sz w:val="24"/>
          <w:szCs w:val="24"/>
        </w:rPr>
        <w:t>activități agricole, silvicultură și piscicultură</w:t>
      </w:r>
      <w:r w:rsidRPr="003421BD">
        <w:rPr>
          <w:rFonts w:ascii="Times New Roman" w:hAnsi="Times New Roman" w:cs="Times New Roman"/>
          <w:b/>
          <w:bCs/>
          <w:sz w:val="24"/>
          <w:szCs w:val="24"/>
        </w:rPr>
        <w:t xml:space="preserve"> </w:t>
      </w:r>
      <w:r w:rsidRPr="003421BD">
        <w:rPr>
          <w:rFonts w:ascii="Times New Roman" w:hAnsi="Times New Roman" w:cs="Times New Roman"/>
          <w:sz w:val="24"/>
          <w:szCs w:val="24"/>
          <w:lang w:eastAsia="ro-RO"/>
        </w:rPr>
        <w:t>au obligaţia să determine venitul net anual impozabil/pierderea netă  anuală la nivelul fiecărei surse de venit din cadrul categoriei, cu excepţia veniturilor pentru care impozitul este final.</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(7) Plata impozitului anual datorat se efectuează la bugetul de stat, până la data de 15 martie  a anului următor celui de realizare a venitului.”</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bCs/>
          <w:sz w:val="24"/>
          <w:szCs w:val="24"/>
        </w:rPr>
        <w:t xml:space="preserve">(8) Reprezentantul desemnat care </w:t>
      </w:r>
      <w:r w:rsidRPr="003421BD">
        <w:rPr>
          <w:rFonts w:ascii="Times New Roman" w:hAnsi="Times New Roman" w:cs="Times New Roman"/>
          <w:sz w:val="24"/>
          <w:szCs w:val="24"/>
          <w:lang w:eastAsia="ro-RO"/>
        </w:rPr>
        <w:t>răspunde pentru îndeplinirea obligaţiilor asociaţiei faţă de autorităţile publice optează</w:t>
      </w:r>
      <w:r w:rsidRPr="003421BD">
        <w:rPr>
          <w:rFonts w:ascii="Times New Roman" w:hAnsi="Times New Roman" w:cs="Times New Roman"/>
          <w:sz w:val="24"/>
          <w:szCs w:val="24"/>
        </w:rPr>
        <w:t xml:space="preserve"> pentru stabilirea localităţii/judeţului sau localităţilor/judeţelor unde vor beneficia de încadrarea în limitele veniturilor neimpozabile prevăzute pentru fiecare grupă de produse vegetale/animale de la art. 105 alin. (2) prin declarația </w:t>
      </w:r>
      <w:r w:rsidRPr="003421BD">
        <w:rPr>
          <w:rFonts w:ascii="Times New Roman" w:hAnsi="Times New Roman" w:cs="Times New Roman"/>
          <w:bCs/>
          <w:sz w:val="24"/>
          <w:szCs w:val="24"/>
          <w:lang w:eastAsia="ro-RO"/>
        </w:rPr>
        <w:t xml:space="preserve">anuale de venit pentru asocierile fără </w:t>
      </w:r>
      <w:r w:rsidRPr="003421BD">
        <w:rPr>
          <w:rFonts w:ascii="Times New Roman" w:hAnsi="Times New Roman" w:cs="Times New Roman"/>
          <w:bCs/>
          <w:sz w:val="24"/>
          <w:szCs w:val="24"/>
          <w:lang w:eastAsia="ro-RO"/>
        </w:rPr>
        <w:lastRenderedPageBreak/>
        <w:t>personalitate juridică și entități supuse regimului transparenței fiscale, la termenul prevăzut la alin. (5)</w:t>
      </w:r>
      <w:r w:rsidRPr="003421BD">
        <w:rPr>
          <w:rFonts w:ascii="Times New Roman" w:hAnsi="Times New Roman" w:cs="Times New Roman"/>
          <w:sz w:val="24"/>
          <w:szCs w:val="24"/>
          <w:lang w:eastAsia="ro-RO"/>
        </w:rPr>
        <w:t>.”</w:t>
      </w:r>
    </w:p>
    <w:p w:rsidR="00623CB9" w:rsidRPr="003421BD" w:rsidRDefault="00623CB9" w:rsidP="00A0072B">
      <w:pPr>
        <w:spacing w:line="360" w:lineRule="auto"/>
        <w:jc w:val="both"/>
        <w:rPr>
          <w:rFonts w:ascii="Times New Roman" w:hAnsi="Times New Roman" w:cs="Times New Roman"/>
          <w:b/>
          <w:bCs/>
          <w:sz w:val="24"/>
          <w:szCs w:val="24"/>
          <w:lang w:eastAsia="en-US"/>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lang w:eastAsia="en-US"/>
        </w:rPr>
      </w:pPr>
      <w:r w:rsidRPr="003421BD">
        <w:rPr>
          <w:rFonts w:ascii="Times New Roman" w:hAnsi="Times New Roman" w:cs="Times New Roman"/>
          <w:b/>
          <w:bCs/>
          <w:sz w:val="24"/>
          <w:szCs w:val="24"/>
          <w:lang w:eastAsia="en-US"/>
        </w:rPr>
        <w:t>La articolul 110, după alineatul (2) se introduce un nou alineat, alineatul (2</w:t>
      </w:r>
      <w:r w:rsidRPr="003421BD">
        <w:rPr>
          <w:rFonts w:ascii="Times New Roman" w:hAnsi="Times New Roman" w:cs="Times New Roman"/>
          <w:b/>
          <w:bCs/>
          <w:sz w:val="24"/>
          <w:szCs w:val="24"/>
          <w:vertAlign w:val="superscript"/>
          <w:lang w:eastAsia="en-US"/>
        </w:rPr>
        <w:t>1</w:t>
      </w:r>
      <w:r w:rsidRPr="003421BD">
        <w:rPr>
          <w:rFonts w:ascii="Times New Roman" w:hAnsi="Times New Roman" w:cs="Times New Roman"/>
          <w:b/>
          <w:bCs/>
          <w:sz w:val="24"/>
          <w:szCs w:val="24"/>
          <w:lang w:eastAsia="en-US"/>
        </w:rPr>
        <w:t xml:space="preserve">), cu următorul cuprins: </w:t>
      </w:r>
    </w:p>
    <w:p w:rsidR="00623CB9" w:rsidRPr="003421BD" w:rsidRDefault="00623CB9" w:rsidP="00717EA4">
      <w:pPr>
        <w:spacing w:line="360" w:lineRule="auto"/>
        <w:jc w:val="both"/>
        <w:rPr>
          <w:rFonts w:ascii="Times New Roman" w:hAnsi="Times New Roman" w:cs="Times New Roman"/>
          <w:sz w:val="24"/>
          <w:szCs w:val="24"/>
          <w:lang w:eastAsia="en-US"/>
        </w:rPr>
      </w:pPr>
      <w:r w:rsidRPr="003421BD">
        <w:rPr>
          <w:rFonts w:ascii="Times New Roman" w:hAnsi="Times New Roman" w:cs="Times New Roman"/>
          <w:sz w:val="24"/>
          <w:szCs w:val="24"/>
          <w:lang w:eastAsia="en-US"/>
        </w:rPr>
        <w:tab/>
        <w:t>„(2</w:t>
      </w:r>
      <w:r w:rsidRPr="003421BD">
        <w:rPr>
          <w:rFonts w:ascii="Times New Roman" w:hAnsi="Times New Roman" w:cs="Times New Roman"/>
          <w:sz w:val="24"/>
          <w:szCs w:val="24"/>
          <w:vertAlign w:val="superscript"/>
          <w:lang w:eastAsia="en-US"/>
        </w:rPr>
        <w:t>1</w:t>
      </w:r>
      <w:r w:rsidRPr="003421BD">
        <w:rPr>
          <w:rFonts w:ascii="Times New Roman" w:hAnsi="Times New Roman" w:cs="Times New Roman"/>
          <w:sz w:val="24"/>
          <w:szCs w:val="24"/>
          <w:lang w:eastAsia="en-US"/>
        </w:rPr>
        <w:t>)</w:t>
      </w:r>
      <w:r w:rsidRPr="003421BD">
        <w:rPr>
          <w:rFonts w:ascii="Times New Roman" w:hAnsi="Times New Roman" w:cs="Times New Roman"/>
          <w:sz w:val="24"/>
          <w:szCs w:val="24"/>
          <w:lang w:eastAsia="ro-RO"/>
        </w:rPr>
        <w:t xml:space="preserve"> Pentru veniturile realizate de către persoanele fizice ca urmare a participării la jocuri de noroc la distanţă - on line definite potrivit legislației specifice, impozitul datorat potrivit prevederilor alin. (2) se determină și se reține la sursă la fiecare retragere din contul de pe platforma de joc în contul bancar sau similar.</w:t>
      </w:r>
      <w:r w:rsidRPr="003421BD">
        <w:rPr>
          <w:rFonts w:ascii="Times New Roman" w:hAnsi="Times New Roman" w:cs="Times New Roman"/>
          <w:sz w:val="24"/>
          <w:szCs w:val="24"/>
          <w:lang w:eastAsia="en-US"/>
        </w:rPr>
        <w:t>”</w:t>
      </w:r>
    </w:p>
    <w:p w:rsidR="00623CB9" w:rsidRPr="003421BD" w:rsidRDefault="00623CB9" w:rsidP="00717EA4">
      <w:pPr>
        <w:spacing w:line="360" w:lineRule="auto"/>
        <w:jc w:val="both"/>
        <w:rPr>
          <w:rFonts w:ascii="Times New Roman" w:hAnsi="Times New Roman" w:cs="Times New Roman"/>
          <w:sz w:val="24"/>
          <w:szCs w:val="24"/>
          <w:lang w:eastAsia="en-US"/>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110, alineatele (7) - (13) se abrogă.</w:t>
      </w:r>
    </w:p>
    <w:p w:rsidR="00623CB9" w:rsidRPr="003421BD" w:rsidRDefault="00623CB9" w:rsidP="00A0072B">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116, alineatul (1), alineatul (2) litera a) și alineatul (5) se modifică și vor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 Contribuabilii care realizează venituri din alte surse identificate ca fiind impozabile, altele decât cele prevăzute la art. 115 alin. (1), precum şi cele prevăzute la art. 114 alin. (2) lit. l) au obligaţia de a depune </w:t>
      </w:r>
      <w:r w:rsidRPr="003421BD">
        <w:rPr>
          <w:rFonts w:ascii="Times New Roman" w:hAnsi="Times New Roman" w:cs="Times New Roman"/>
          <w:bCs/>
          <w:sz w:val="24"/>
          <w:szCs w:val="24"/>
        </w:rPr>
        <w:t>declarația unică privind impozitul pe venit și contribuțiile sociale datorate de persoanele fizice</w:t>
      </w:r>
      <w:r w:rsidRPr="003421BD">
        <w:rPr>
          <w:rFonts w:ascii="Times New Roman" w:hAnsi="Times New Roman" w:cs="Times New Roman"/>
          <w:i/>
          <w:iCs/>
          <w:sz w:val="24"/>
          <w:szCs w:val="24"/>
          <w:lang w:eastAsia="ro-RO"/>
        </w:rPr>
        <w:t xml:space="preserve">, </w:t>
      </w:r>
      <w:r w:rsidRPr="003421BD">
        <w:rPr>
          <w:rFonts w:ascii="Times New Roman" w:hAnsi="Times New Roman" w:cs="Times New Roman"/>
          <w:sz w:val="24"/>
          <w:szCs w:val="24"/>
          <w:lang w:eastAsia="ro-RO"/>
        </w:rPr>
        <w:t>la organul fiscal competent, pentru fiecare an fiscal, până la data de 15 martie  inclusiv a anului următor celui de realizare a venitului.</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(2) Impozitul pe venit datorat se calculează de către contribuabil, pe baza </w:t>
      </w:r>
      <w:r w:rsidRPr="003421BD">
        <w:rPr>
          <w:rFonts w:ascii="Times New Roman" w:hAnsi="Times New Roman" w:cs="Times New Roman"/>
          <w:bCs/>
          <w:sz w:val="24"/>
          <w:szCs w:val="24"/>
        </w:rPr>
        <w:t xml:space="preserve">declarației unice privind impozitul pe venit și contribuțiile sociale datorate de persoanele fizice </w:t>
      </w:r>
      <w:r w:rsidRPr="003421BD">
        <w:rPr>
          <w:rFonts w:ascii="Times New Roman" w:hAnsi="Times New Roman" w:cs="Times New Roman"/>
          <w:sz w:val="24"/>
          <w:szCs w:val="24"/>
          <w:lang w:eastAsia="ro-RO"/>
        </w:rPr>
        <w:t>prin aplicarea cotei de 10% asupra:</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a) venitului brut, în cazul veniturilor din alte surse pentru care contribuabilii au obligaţia depunerii </w:t>
      </w:r>
      <w:r w:rsidRPr="003421BD">
        <w:rPr>
          <w:rFonts w:ascii="Times New Roman" w:hAnsi="Times New Roman" w:cs="Times New Roman"/>
          <w:bCs/>
          <w:sz w:val="24"/>
          <w:szCs w:val="24"/>
        </w:rPr>
        <w:t>declarației unice privind impozitul pe venit și contribuțiile sociale datorate de persoanele fizice</w:t>
      </w:r>
      <w:r w:rsidRPr="003421BD">
        <w:rPr>
          <w:rFonts w:ascii="Times New Roman" w:hAnsi="Times New Roman" w:cs="Times New Roman"/>
          <w:sz w:val="24"/>
          <w:szCs w:val="24"/>
          <w:lang w:eastAsia="ro-RO"/>
        </w:rPr>
        <w:t>, altele decât cele prevăzute la art. 114 alin. (2) lit. l);</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lang w:eastAsia="ro-RO"/>
        </w:rPr>
        <w:tab/>
        <w:t>(5) Plata impozitului anual datorat se efectuează la bugetul de stat, până la data de 15 martie  a anului următor celui de realizare a venitului.</w:t>
      </w:r>
      <w:r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u w:val="single"/>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116, alineatul (6) se abrogă.</w:t>
      </w:r>
    </w:p>
    <w:p w:rsidR="00623CB9" w:rsidRPr="003421BD" w:rsidRDefault="00623CB9" w:rsidP="00A0072B">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lang w:eastAsia="ro-RO"/>
        </w:rPr>
        <w:t>Articolul 118</w:t>
      </w:r>
      <w:r w:rsidRPr="003421BD">
        <w:rPr>
          <w:rFonts w:ascii="Times New Roman" w:hAnsi="Times New Roman" w:cs="Times New Roman"/>
          <w:b/>
          <w:bCs/>
          <w:sz w:val="24"/>
          <w:szCs w:val="24"/>
        </w:rPr>
        <w:t xml:space="preserve"> se modifică și va avea următorul cuprins:</w:t>
      </w:r>
    </w:p>
    <w:p w:rsidR="00623CB9" w:rsidRPr="003421BD" w:rsidRDefault="00623CB9" w:rsidP="00717EA4">
      <w:pPr>
        <w:spacing w:line="360" w:lineRule="auto"/>
        <w:ind w:firstLine="720"/>
        <w:jc w:val="both"/>
        <w:rPr>
          <w:rFonts w:ascii="Times New Roman" w:hAnsi="Times New Roman" w:cs="Times New Roman"/>
          <w:b/>
          <w:bCs/>
          <w:sz w:val="24"/>
          <w:szCs w:val="24"/>
          <w:lang w:eastAsia="ro-RO"/>
        </w:rPr>
      </w:pPr>
      <w:r w:rsidRPr="003421BD">
        <w:rPr>
          <w:rFonts w:ascii="Times New Roman" w:hAnsi="Times New Roman" w:cs="Times New Roman"/>
          <w:b/>
          <w:sz w:val="24"/>
          <w:szCs w:val="24"/>
          <w:lang w:eastAsia="ro-RO"/>
        </w:rPr>
        <w:t xml:space="preserve">„Art. 118 - </w:t>
      </w:r>
      <w:r w:rsidRPr="003421BD">
        <w:rPr>
          <w:rFonts w:ascii="Times New Roman" w:hAnsi="Times New Roman" w:cs="Times New Roman"/>
          <w:b/>
          <w:bCs/>
          <w:sz w:val="24"/>
          <w:szCs w:val="24"/>
          <w:lang w:eastAsia="ro-RO"/>
        </w:rPr>
        <w:t>Stabilirea venitului net anual impozabil</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rPr>
        <w:lastRenderedPageBreak/>
        <w:tab/>
      </w:r>
      <w:r w:rsidRPr="003421BD">
        <w:rPr>
          <w:rFonts w:ascii="Times New Roman" w:hAnsi="Times New Roman" w:cs="Times New Roman"/>
          <w:sz w:val="24"/>
          <w:szCs w:val="24"/>
          <w:lang w:eastAsia="ro-RO"/>
        </w:rPr>
        <w:t xml:space="preserve">(1) Pentru veniturile menţionate la art. 61 lit.c) şi f), contribuabilul stabileşte </w:t>
      </w:r>
      <w:r w:rsidRPr="003421BD">
        <w:rPr>
          <w:rFonts w:ascii="Times New Roman" w:hAnsi="Times New Roman" w:cs="Times New Roman"/>
          <w:bCs/>
          <w:sz w:val="24"/>
          <w:szCs w:val="24"/>
          <w:lang w:eastAsia="ro-RO"/>
        </w:rPr>
        <w:t>venitul net anual impozabil</w:t>
      </w:r>
      <w:r w:rsidRPr="003421BD">
        <w:rPr>
          <w:rFonts w:ascii="Times New Roman" w:hAnsi="Times New Roman" w:cs="Times New Roman"/>
          <w:sz w:val="24"/>
          <w:szCs w:val="24"/>
          <w:lang w:eastAsia="ro-RO"/>
        </w:rPr>
        <w:t xml:space="preserve"> pe fiecare sursă din categoriile de venituri respective, prin deducerea din venitul net anual, a pierderilor fiscale reportate.</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lang w:eastAsia="ro-RO"/>
        </w:rPr>
        <w:t>Fac excepție de</w:t>
      </w:r>
      <w:r w:rsidRPr="003421BD">
        <w:rPr>
          <w:rFonts w:ascii="Times New Roman" w:hAnsi="Times New Roman" w:cs="Times New Roman"/>
          <w:sz w:val="24"/>
          <w:szCs w:val="24"/>
        </w:rPr>
        <w:t xml:space="preserve"> la prevederile alin.(1) tipurile de venituri prevăzute expres pentru categoriile de venituri pentru care impozitul este final.</w:t>
      </w:r>
    </w:p>
    <w:p w:rsidR="00623CB9" w:rsidRPr="003421BD" w:rsidRDefault="00623CB9" w:rsidP="00717EA4">
      <w:pPr>
        <w:spacing w:line="360" w:lineRule="auto"/>
        <w:ind w:firstLine="720"/>
        <w:jc w:val="both"/>
        <w:rPr>
          <w:rFonts w:ascii="Times New Roman" w:hAnsi="Times New Roman" w:cs="Times New Roman"/>
          <w:bCs/>
          <w:sz w:val="24"/>
          <w:szCs w:val="24"/>
          <w:lang w:eastAsia="ro-RO"/>
        </w:rPr>
      </w:pPr>
      <w:r w:rsidRPr="003421BD">
        <w:rPr>
          <w:rFonts w:ascii="Times New Roman" w:hAnsi="Times New Roman" w:cs="Times New Roman"/>
          <w:sz w:val="24"/>
          <w:szCs w:val="24"/>
          <w:lang w:eastAsia="ro-RO"/>
        </w:rPr>
        <w:t>(2) Pentru veniturile menţionate la art. 61 lit. a) și a</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w:t>
      </w:r>
      <w:r w:rsidRPr="003421BD">
        <w:rPr>
          <w:rFonts w:ascii="Times New Roman" w:hAnsi="Times New Roman" w:cs="Times New Roman"/>
          <w:bCs/>
          <w:sz w:val="24"/>
          <w:szCs w:val="24"/>
          <w:lang w:eastAsia="ro-RO"/>
        </w:rPr>
        <w:t>, la determinarea venitului net anual impozabil, contribuabilul stabilește:</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bCs/>
          <w:sz w:val="24"/>
          <w:szCs w:val="24"/>
          <w:lang w:eastAsia="ro-RO"/>
        </w:rPr>
        <w:tab/>
      </w:r>
      <w:r w:rsidRPr="003421BD">
        <w:rPr>
          <w:rFonts w:ascii="Times New Roman" w:hAnsi="Times New Roman" w:cs="Times New Roman"/>
          <w:sz w:val="24"/>
          <w:szCs w:val="24"/>
          <w:lang w:eastAsia="ro-RO"/>
        </w:rPr>
        <w:t>a)</w:t>
      </w:r>
      <w:r w:rsidRPr="003421BD">
        <w:rPr>
          <w:rFonts w:ascii="Times New Roman" w:hAnsi="Times New Roman" w:cs="Times New Roman"/>
          <w:bCs/>
          <w:sz w:val="24"/>
          <w:szCs w:val="24"/>
          <w:lang w:eastAsia="ro-RO"/>
        </w:rPr>
        <w:t xml:space="preserve"> venitul net anual recalculat/pierderea netă recalculată</w:t>
      </w:r>
      <w:r w:rsidRPr="003421BD">
        <w:rPr>
          <w:rFonts w:ascii="Times New Roman" w:hAnsi="Times New Roman" w:cs="Times New Roman"/>
          <w:sz w:val="24"/>
          <w:szCs w:val="24"/>
          <w:lang w:eastAsia="ro-RO"/>
        </w:rPr>
        <w:t xml:space="preserve"> pe fiecare sursă din categoriile de venituri menţionate, prin deducerea din venitul net anual, determinat în sistem real, a pierderilor fiscale reportate;</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b) </w:t>
      </w:r>
      <w:r w:rsidRPr="003421BD">
        <w:rPr>
          <w:rFonts w:ascii="Times New Roman" w:hAnsi="Times New Roman" w:cs="Times New Roman"/>
          <w:bCs/>
          <w:sz w:val="24"/>
          <w:szCs w:val="24"/>
          <w:lang w:eastAsia="ro-RO"/>
        </w:rPr>
        <w:t xml:space="preserve">venitul net anual impozabil </w:t>
      </w:r>
      <w:r w:rsidRPr="003421BD">
        <w:rPr>
          <w:rFonts w:ascii="Times New Roman" w:hAnsi="Times New Roman" w:cs="Times New Roman"/>
          <w:sz w:val="24"/>
          <w:szCs w:val="24"/>
          <w:lang w:eastAsia="ro-RO"/>
        </w:rPr>
        <w:t>care se determină prin însumarea tuturor veniturilor nete anuale recalculat prevăzute la lit. a), din care se deduce contribuția de asigurări sociale datorată potrivit prevederilor titlului V – Contribuții sociale obligatorii.</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(3) Veniturile din categoriile prevăzute la art. 61 lit. a), a</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c) şi f), ce se realizează într-o fracţiune de an sau în perioade diferite ce reprezintă fracţiuni ale aceluiaşi an, se consideră venit anual.</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(4) Pierderea fiscală anuală înregistrată pe fiecare sursă din activităţi independente, din drepturi de proprietate intelectuală, din cedarea folosinţei bunurilor şi din activităţi agricole, silvicultură şi piscicultură, determinată în sistem real, se reportează şi se compensează de către contribuabil cu venituri obţinute din aceeaşi sursă de venit din următorii 7 ani fiscali consecutivi.</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(5) Regulile de reportare a pierderilor sunt următoarele:</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 reportul se efectuează cronologic, în funcţie de vechimea pierderii, în următorii 7 ani consecutivi;</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b) dreptul la report este personal şi netransmisibil;</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c) pierderea reportată, necompensată după expirarea perioadei prevăzute la lit. a), reprezintă pierdere definitivă a contribuabilului.</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(6) Prevederile alin. (1) - (5) nu se aplică în cazul veniturilor din activităţi agricole definite la art.103 alin. (1), pentru care sunt stabilite norme de venit.</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(7) Pierderile din categoriile de venituri menţionate la art. 61 lit. a), a</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c) şi f) provenind din străinătate se reportează şi se compensează de către contribuabil cu veniturile de aceeași natură și sursă, realizate în străinătate, pe fiecare ţară, înregistrate în următorii 7 ani fiscali consecutivi.”</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La articolul 119, alineatele (1), (2) și (4) se modifică și vor avea următorul cuprins:</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 Câştigul net anual impozabil din transferul titlurilor de valoare, din orice alte operaţiuni cu instrumente financiare, inclusiv instrumente financiare derivate, precum şi din transferul aurului </w:t>
      </w:r>
      <w:r w:rsidRPr="003421BD">
        <w:rPr>
          <w:rFonts w:ascii="Times New Roman" w:hAnsi="Times New Roman" w:cs="Times New Roman"/>
          <w:sz w:val="24"/>
          <w:szCs w:val="24"/>
          <w:lang w:eastAsia="ro-RO"/>
        </w:rPr>
        <w:lastRenderedPageBreak/>
        <w:t>financiar se determină de contribuabil ca diferenţă între câştigul net anual şi pierderile reportate din anii fiscali anteriori rezultate din aceste operaţiuni.</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(2) Pierderea netă anuală din operaţiuni definite la art. 91 lit. c) şi d) stabilită prin </w:t>
      </w:r>
      <w:r w:rsidRPr="003421BD">
        <w:rPr>
          <w:rFonts w:ascii="Times New Roman" w:hAnsi="Times New Roman" w:cs="Times New Roman"/>
          <w:bCs/>
          <w:sz w:val="24"/>
          <w:szCs w:val="24"/>
        </w:rPr>
        <w:t>declarației unice privind impozitul pe venit și contribuțiile sociale datorate de persoanele fizice</w:t>
      </w:r>
      <w:r w:rsidRPr="003421BD">
        <w:rPr>
          <w:rFonts w:ascii="Times New Roman" w:hAnsi="Times New Roman" w:cs="Times New Roman"/>
          <w:b/>
          <w:bCs/>
          <w:sz w:val="24"/>
          <w:szCs w:val="24"/>
        </w:rPr>
        <w:t>,</w:t>
      </w:r>
      <w:r w:rsidRPr="003421BD">
        <w:rPr>
          <w:rFonts w:ascii="Times New Roman" w:hAnsi="Times New Roman" w:cs="Times New Roman"/>
          <w:sz w:val="24"/>
          <w:szCs w:val="24"/>
          <w:lang w:eastAsia="ro-RO"/>
        </w:rPr>
        <w:t>se recuperează din câştigurile nete anuale obţinute în următorii 7 ani fiscali consecutivi.</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(4) Pierderile nete anuale provenind din străinătate se reportează şi se compensează de către contribuabil cu veniturile de aceeaşi natură și sursă, realizate în străinătate, pe fiecare ţară, înregistrate în următorii 7 ani fiscali.”</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120 se modifică și va avea următorul cuprins:</w:t>
      </w:r>
    </w:p>
    <w:p w:rsidR="00623CB9" w:rsidRPr="003421BD" w:rsidRDefault="00623CB9" w:rsidP="00717EA4">
      <w:pPr>
        <w:spacing w:line="360" w:lineRule="auto"/>
        <w:jc w:val="both"/>
        <w:rPr>
          <w:rFonts w:ascii="Times New Roman" w:hAnsi="Times New Roman" w:cs="Times New Roman"/>
          <w:b/>
          <w:bCs/>
          <w:strike/>
          <w:sz w:val="24"/>
          <w:szCs w:val="24"/>
        </w:rPr>
      </w:pPr>
      <w:r w:rsidRPr="003421BD">
        <w:rPr>
          <w:rFonts w:ascii="Times New Roman" w:hAnsi="Times New Roman" w:cs="Times New Roman"/>
          <w:sz w:val="24"/>
          <w:szCs w:val="24"/>
        </w:rPr>
        <w:tab/>
      </w:r>
      <w:r w:rsidRPr="003421BD">
        <w:rPr>
          <w:rFonts w:ascii="Times New Roman" w:hAnsi="Times New Roman" w:cs="Times New Roman"/>
          <w:b/>
          <w:sz w:val="24"/>
          <w:szCs w:val="24"/>
        </w:rPr>
        <w:t>„</w:t>
      </w:r>
      <w:r w:rsidRPr="003421BD">
        <w:rPr>
          <w:rFonts w:ascii="Times New Roman" w:hAnsi="Times New Roman" w:cs="Times New Roman"/>
          <w:b/>
          <w:bCs/>
          <w:sz w:val="24"/>
          <w:szCs w:val="24"/>
        </w:rPr>
        <w:t>Art. 120 - Declarația unică privind impozitul pe venit și contribuțiile sociale datorate de persoanele fizice</w:t>
      </w:r>
      <w:r w:rsidRPr="003421BD">
        <w:rPr>
          <w:rFonts w:ascii="Times New Roman" w:hAnsi="Times New Roman" w:cs="Times New Roman"/>
          <w:b/>
          <w:bCs/>
          <w:strike/>
          <w:sz w:val="24"/>
          <w:szCs w:val="24"/>
        </w:rPr>
        <w:t xml:space="preserve"> </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 Contribuabilii, care desfășoară activitate în mod individual sau într-o formă de asociere fără personalitate juridică, sunt obligați să depună la organul fiscal competent</w:t>
      </w:r>
      <w:r w:rsidRPr="003421BD">
        <w:rPr>
          <w:rFonts w:ascii="Times New Roman" w:hAnsi="Times New Roman" w:cs="Times New Roman"/>
          <w:b/>
          <w:bCs/>
          <w:sz w:val="24"/>
          <w:szCs w:val="24"/>
        </w:rPr>
        <w:t xml:space="preserve"> </w:t>
      </w:r>
      <w:r w:rsidRPr="003421BD">
        <w:rPr>
          <w:rFonts w:ascii="Times New Roman" w:hAnsi="Times New Roman" w:cs="Times New Roman"/>
          <w:bCs/>
          <w:sz w:val="24"/>
          <w:szCs w:val="24"/>
        </w:rPr>
        <w:t xml:space="preserve">declarația unică privind impozitul pe venit și contribuțiile sociale datorate de persoanele fizice, </w:t>
      </w:r>
      <w:r w:rsidRPr="003421BD">
        <w:rPr>
          <w:rFonts w:ascii="Times New Roman" w:hAnsi="Times New Roman" w:cs="Times New Roman"/>
          <w:sz w:val="24"/>
          <w:szCs w:val="24"/>
        </w:rPr>
        <w:t>pentru venitul estimat a se realiza în fiecare an fiscal,</w:t>
      </w:r>
      <w:r w:rsidRPr="003421BD">
        <w:rPr>
          <w:rFonts w:ascii="Times New Roman" w:hAnsi="Times New Roman" w:cs="Times New Roman"/>
          <w:sz w:val="24"/>
          <w:szCs w:val="24"/>
          <w:lang w:eastAsia="ro-RO"/>
        </w:rPr>
        <w:t xml:space="preserve"> indiferent dacă în anul fiscal anterior au înregistrat pierderi, până la data de 15 martie inclusiv</w:t>
      </w:r>
      <w:r w:rsidRPr="003421BD">
        <w:rPr>
          <w:rFonts w:ascii="Times New Roman" w:hAnsi="Times New Roman" w:cs="Times New Roman"/>
          <w:sz w:val="24"/>
          <w:szCs w:val="24"/>
        </w:rPr>
        <w:t xml:space="preserve"> a fiecărui an. Fac excepţie contribuabilii care realizează venituri pentru care impozitul se  reţine la sursă.</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(2) Asociaţiile fără personalitate juridică, care încep o activitate în cursul anului fiscal, sunt obligaţi să depună la organul fiscal competent </w:t>
      </w:r>
      <w:r w:rsidRPr="003421BD">
        <w:rPr>
          <w:rStyle w:val="Strong"/>
          <w:rFonts w:ascii="Times New Roman" w:hAnsi="Times New Roman" w:cs="Times New Roman"/>
          <w:b w:val="0"/>
          <w:sz w:val="24"/>
          <w:szCs w:val="24"/>
        </w:rPr>
        <w:t>Declarație privind veniturile estimate pentru asocierile fără personalitate juridică și entități supuse regimului transparenței fiscale</w:t>
      </w:r>
      <w:r w:rsidRPr="003421BD">
        <w:rPr>
          <w:rFonts w:ascii="Times New Roman" w:hAnsi="Times New Roman" w:cs="Times New Roman"/>
          <w:sz w:val="24"/>
          <w:szCs w:val="24"/>
        </w:rPr>
        <w:t>, pentru venitul estimat a se realiza pentru anul fiscal, în termen de 30 de zile de la data producerii evenimentului.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(3) Contribuabilii care determină venitul net pe bază de norme de venit, precum și cei pentru care cheltuielile se determină în sistem forfetar şi care au optat pentru determinarea venitului net în sistem real depun </w:t>
      </w:r>
      <w:r w:rsidRPr="003421BD">
        <w:rPr>
          <w:rFonts w:ascii="Times New Roman" w:hAnsi="Times New Roman" w:cs="Times New Roman"/>
          <w:bCs/>
          <w:sz w:val="24"/>
          <w:szCs w:val="24"/>
        </w:rPr>
        <w:t xml:space="preserve">declarația unică privind impozitul pe venit și contribuțiile sociale datorate de persoanele fizice </w:t>
      </w:r>
      <w:r w:rsidRPr="003421BD">
        <w:rPr>
          <w:rFonts w:ascii="Times New Roman" w:hAnsi="Times New Roman" w:cs="Times New Roman"/>
          <w:sz w:val="24"/>
          <w:szCs w:val="24"/>
        </w:rPr>
        <w:t>completată corespunzător.</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(4) Contribuabilii care realizează venituri din activităţi independente şi/sau din activităţi agricole impuse în sistem real, silvicultură şi piscicultură şi care în cursul anului fiscal îşi încetează activitatea, precum şi cei care intră în suspendare temporară a activităţii, potrivit legislaţiei în materie, au obligaţia de a depune la organul fiscal competent </w:t>
      </w:r>
      <w:r w:rsidRPr="003421BD">
        <w:rPr>
          <w:rFonts w:ascii="Times New Roman" w:hAnsi="Times New Roman" w:cs="Times New Roman"/>
          <w:bCs/>
          <w:sz w:val="24"/>
          <w:szCs w:val="24"/>
        </w:rPr>
        <w:t>declarația unică privind impozitul pe venit și contribuțiile sociale datorate de persoanele fizice</w:t>
      </w:r>
      <w:r w:rsidRPr="003421BD">
        <w:rPr>
          <w:rFonts w:ascii="Times New Roman" w:hAnsi="Times New Roman" w:cs="Times New Roman"/>
          <w:sz w:val="24"/>
          <w:szCs w:val="24"/>
        </w:rPr>
        <w:t>, în termen de 30 de zile de la data producerii evenimentului.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(5) Contribuabilii care obţin venituri din cedarea folosinţei bunurilor din patrimoniul personal, altele decât veniturile din arendare pentru care impunerea este finală, au obligaţia să depună </w:t>
      </w:r>
      <w:r w:rsidRPr="003421BD">
        <w:rPr>
          <w:rFonts w:ascii="Times New Roman" w:hAnsi="Times New Roman" w:cs="Times New Roman"/>
          <w:bCs/>
          <w:sz w:val="24"/>
          <w:szCs w:val="24"/>
        </w:rPr>
        <w:t xml:space="preserve">declarația </w:t>
      </w:r>
      <w:r w:rsidRPr="003421BD">
        <w:rPr>
          <w:rFonts w:ascii="Times New Roman" w:hAnsi="Times New Roman" w:cs="Times New Roman"/>
          <w:bCs/>
          <w:sz w:val="24"/>
          <w:szCs w:val="24"/>
        </w:rPr>
        <w:lastRenderedPageBreak/>
        <w:t>unică privind impozitul pe venit și contribuțiile sociale datorate de persoanele fizice</w:t>
      </w:r>
      <w:r w:rsidRPr="003421BD">
        <w:rPr>
          <w:rFonts w:ascii="Times New Roman" w:hAnsi="Times New Roman" w:cs="Times New Roman"/>
          <w:sz w:val="24"/>
          <w:szCs w:val="24"/>
        </w:rPr>
        <w:t>, în termen de 30 de zile de la încheierea contractului între părţi. D</w:t>
      </w:r>
      <w:r w:rsidRPr="003421BD">
        <w:rPr>
          <w:rFonts w:ascii="Times New Roman" w:hAnsi="Times New Roman" w:cs="Times New Roman"/>
          <w:bCs/>
          <w:sz w:val="24"/>
          <w:szCs w:val="24"/>
        </w:rPr>
        <w:t xml:space="preserve">eclarația unică privind impozitul pe venit și contribuțiile sociale datorate de persoanele fizice </w:t>
      </w:r>
      <w:r w:rsidRPr="003421BD">
        <w:rPr>
          <w:rFonts w:ascii="Times New Roman" w:hAnsi="Times New Roman" w:cs="Times New Roman"/>
          <w:sz w:val="24"/>
          <w:szCs w:val="24"/>
        </w:rPr>
        <w:t>se depune odată cu înregistrarea la organul fiscal a contractului încheiat între părţi. Contribuabilii care obţin venituri din arendarea bunurilor agricole din patrimoniul personal au obligaţia înregistrării contractului încheiat între părţi, precum şi a modificărilor survenite ulterior, în termen de 30 de zile de la încheierea/producerea modificării acestuia, la organul fiscal competent.</w:t>
      </w:r>
    </w:p>
    <w:p w:rsidR="00623CB9" w:rsidRPr="003421BD" w:rsidRDefault="00623CB9" w:rsidP="00717EA4">
      <w:pPr>
        <w:spacing w:line="360" w:lineRule="auto"/>
        <w:jc w:val="both"/>
        <w:rPr>
          <w:rFonts w:ascii="Times New Roman" w:hAnsi="Times New Roman" w:cs="Times New Roman"/>
          <w:bCs/>
          <w:sz w:val="24"/>
          <w:szCs w:val="24"/>
        </w:rPr>
      </w:pPr>
      <w:r w:rsidRPr="003421BD">
        <w:rPr>
          <w:rFonts w:ascii="Times New Roman" w:hAnsi="Times New Roman" w:cs="Times New Roman"/>
          <w:sz w:val="24"/>
          <w:szCs w:val="24"/>
        </w:rPr>
        <w:tab/>
        <w:t xml:space="preserve">(6) În situaţiile în care intervin modificări ale clauzelor contractuale sau în cazul rezilierii, în cursul anului fiscal, a contractelor încheiate între părţi, pentru care determinarea venitului brut se efectuează potrivit prevederilor art. 84 alin. (2) şi în care chiria este exprimată în lei sau reprezintă echivalentul în lei al unei sume în valută, venitul este recalculat de către contribuabil, pe baza </w:t>
      </w:r>
      <w:r w:rsidRPr="003421BD">
        <w:rPr>
          <w:rFonts w:ascii="Times New Roman" w:hAnsi="Times New Roman" w:cs="Times New Roman"/>
          <w:bCs/>
          <w:sz w:val="24"/>
          <w:szCs w:val="24"/>
        </w:rPr>
        <w:t xml:space="preserve">declarației unice privind impozitul pe venit și contribuțiile sociale datorate de persoanele fizice </w:t>
      </w:r>
      <w:r w:rsidRPr="003421BD">
        <w:rPr>
          <w:rFonts w:ascii="Times New Roman" w:hAnsi="Times New Roman" w:cs="Times New Roman"/>
          <w:sz w:val="24"/>
          <w:szCs w:val="24"/>
        </w:rPr>
        <w:t>și a documentelor justificative. Determinarea venitului anual se efectuează pe baza cursului de schimb al pieţei valutare, comunicat de Banca Naţională a României, din ziua precedentă celei în care se depune</w:t>
      </w:r>
      <w:r w:rsidRPr="003421BD">
        <w:rPr>
          <w:rFonts w:ascii="Times New Roman" w:hAnsi="Times New Roman" w:cs="Times New Roman"/>
          <w:b/>
          <w:bCs/>
          <w:sz w:val="24"/>
          <w:szCs w:val="24"/>
        </w:rPr>
        <w:t xml:space="preserve"> </w:t>
      </w:r>
      <w:r w:rsidRPr="003421BD">
        <w:rPr>
          <w:rFonts w:ascii="Times New Roman" w:hAnsi="Times New Roman" w:cs="Times New Roman"/>
          <w:bCs/>
          <w:sz w:val="24"/>
          <w:szCs w:val="24"/>
        </w:rPr>
        <w:t>declarația unică privind impozitul pe venit și contribuțiile sociale datorate de persoanele fizice.”</w:t>
      </w:r>
    </w:p>
    <w:p w:rsidR="00623CB9" w:rsidRPr="003421BD" w:rsidRDefault="00623CB9" w:rsidP="00717EA4">
      <w:pPr>
        <w:spacing w:line="360" w:lineRule="auto"/>
        <w:jc w:val="both"/>
        <w:rPr>
          <w:rFonts w:ascii="Times New Roman" w:hAnsi="Times New Roman" w:cs="Times New Roman"/>
          <w:sz w:val="24"/>
          <w:szCs w:val="24"/>
          <w:lang w:eastAsia="ro-RO"/>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După articolul 120 se introduce un articol, articolul 120</w:t>
      </w:r>
      <w:r w:rsidRPr="003421BD">
        <w:rPr>
          <w:rFonts w:ascii="Times New Roman" w:hAnsi="Times New Roman" w:cs="Times New Roman"/>
          <w:b/>
          <w:bCs/>
          <w:sz w:val="24"/>
          <w:szCs w:val="24"/>
          <w:vertAlign w:val="superscript"/>
        </w:rPr>
        <w:t>1</w:t>
      </w:r>
      <w:r w:rsidR="00A0072B" w:rsidRPr="003421BD">
        <w:rPr>
          <w:rFonts w:ascii="Times New Roman" w:hAnsi="Times New Roman" w:cs="Times New Roman"/>
          <w:b/>
          <w:bCs/>
          <w:sz w:val="24"/>
          <w:szCs w:val="24"/>
        </w:rPr>
        <w:t>,</w:t>
      </w:r>
      <w:r w:rsidRPr="003421BD">
        <w:rPr>
          <w:rFonts w:ascii="Times New Roman" w:hAnsi="Times New Roman" w:cs="Times New Roman"/>
          <w:b/>
          <w:bCs/>
          <w:sz w:val="24"/>
          <w:szCs w:val="24"/>
        </w:rPr>
        <w:t xml:space="preserve"> cu următorul cuprins:</w:t>
      </w:r>
    </w:p>
    <w:p w:rsidR="00623CB9" w:rsidRPr="003421BD" w:rsidRDefault="00623CB9" w:rsidP="00717EA4">
      <w:pPr>
        <w:spacing w:line="360" w:lineRule="auto"/>
        <w:jc w:val="both"/>
        <w:rPr>
          <w:rFonts w:ascii="Times New Roman" w:hAnsi="Times New Roman" w:cs="Times New Roman"/>
          <w:b/>
          <w:bCs/>
          <w:sz w:val="24"/>
          <w:szCs w:val="24"/>
        </w:rPr>
      </w:pPr>
      <w:r w:rsidRPr="003421BD">
        <w:rPr>
          <w:rFonts w:ascii="Times New Roman" w:hAnsi="Times New Roman" w:cs="Times New Roman"/>
          <w:b/>
          <w:bCs/>
          <w:sz w:val="24"/>
          <w:szCs w:val="24"/>
        </w:rPr>
        <w:tab/>
        <w:t>„Art. 120</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Determinarea şi plata impozitului pe venitul anual estimat</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 Contribuabilii prevăzuți la art.120 au obligația estimării venitului net anual pentru anul fiscal curent, în vederea stabilirii impozitului anual estimat, prin depunerea declarației unice privind impozitul pe venit și contribuțiile sociale până la la data de 15 martie  a anului de realizare a venitului.</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(2) Impozitul se determină de către contribuabil prin aplicarea cotei de 10 % asupra venitului net anual estimat considerat venit impozabil, iar plata se efectuează la bugetul de stat, până la data de 15 martie  a anului următor celui de realizare a venitului.</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(3) Prevederile alin. (1) și (2) nu se aplică în cazul contribuabililor care realizează venituri pentru care impozitul se reține la sursă.</w:t>
      </w:r>
      <w:r w:rsidR="00A0072B" w:rsidRPr="003421BD">
        <w:rPr>
          <w:rFonts w:ascii="Times New Roman" w:hAnsi="Times New Roman" w:cs="Times New Roman"/>
          <w:sz w:val="24"/>
          <w:szCs w:val="24"/>
        </w:rPr>
        <w:t>”</w:t>
      </w:r>
    </w:p>
    <w:p w:rsidR="00623CB9" w:rsidRPr="003421BD" w:rsidRDefault="00623CB9" w:rsidP="00A0072B">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121 se modifică și va avea următorul cuprins:</w:t>
      </w:r>
    </w:p>
    <w:p w:rsidR="00623CB9" w:rsidRPr="003421BD" w:rsidRDefault="00623CB9" w:rsidP="00717EA4">
      <w:pPr>
        <w:spacing w:line="360" w:lineRule="auto"/>
        <w:jc w:val="both"/>
        <w:rPr>
          <w:rFonts w:ascii="Times New Roman" w:hAnsi="Times New Roman" w:cs="Times New Roman"/>
          <w:b/>
          <w:bCs/>
          <w:sz w:val="24"/>
          <w:szCs w:val="24"/>
        </w:rPr>
      </w:pPr>
      <w:r w:rsidRPr="003421BD">
        <w:rPr>
          <w:rFonts w:ascii="Times New Roman" w:hAnsi="Times New Roman" w:cs="Times New Roman"/>
          <w:b/>
          <w:bCs/>
          <w:sz w:val="24"/>
          <w:szCs w:val="24"/>
        </w:rPr>
        <w:tab/>
        <w:t>„Art. 121 - Bonificații pentru plata cu anticipație a impozitului pe venitul anual estimat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 Pentru plata cu anticipație a impozitului pe venitul anual estimat se acordă o bonificație. Bonificația se stabilește prin legea anuală a bugetului de stat.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(2) Bonificația prevăzută la alin.(1) se acordă și în cazul în care la definitivarea impozitului prin declaratia unică </w:t>
      </w:r>
      <w:r w:rsidRPr="003421BD">
        <w:rPr>
          <w:rFonts w:ascii="Times New Roman" w:hAnsi="Times New Roman" w:cs="Times New Roman"/>
          <w:sz w:val="24"/>
          <w:szCs w:val="24"/>
          <w:lang w:eastAsia="ro-RO"/>
        </w:rPr>
        <w:t>privind impozitul pe venit și contribuțiile sociale,</w:t>
      </w:r>
      <w:r w:rsidRPr="003421BD">
        <w:rPr>
          <w:rFonts w:ascii="Times New Roman" w:hAnsi="Times New Roman" w:cs="Times New Roman"/>
          <w:sz w:val="24"/>
          <w:szCs w:val="24"/>
        </w:rPr>
        <w:t xml:space="preserve"> se constată că au fost achitate toate obligațiile fiscale datorate pentru anul precedent până la termenele menționate la alin. (1).</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lastRenderedPageBreak/>
        <w:tab/>
        <w:t xml:space="preserve">(3) Bonificația se determină de contribuabil, iar impozitul de plată va fi diminuat cu valoarea bonificației. Valoarea bonificației se stabileşte de către contribuabil şi se înscrie în mod distinct în declarația unică </w:t>
      </w:r>
      <w:r w:rsidRPr="003421BD">
        <w:rPr>
          <w:rFonts w:ascii="Times New Roman" w:hAnsi="Times New Roman" w:cs="Times New Roman"/>
          <w:sz w:val="24"/>
          <w:szCs w:val="24"/>
          <w:lang w:eastAsia="ro-RO"/>
        </w:rPr>
        <w:t xml:space="preserve">privind impozitul pe venit și contribuțiile sociale, </w:t>
      </w:r>
      <w:r w:rsidRPr="003421BD">
        <w:rPr>
          <w:rFonts w:ascii="Times New Roman" w:hAnsi="Times New Roman" w:cs="Times New Roman"/>
          <w:sz w:val="24"/>
          <w:szCs w:val="24"/>
        </w:rPr>
        <w:t>sub rezerva verificării ulterioare.</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(4) Valoarea bonificației nu intră în baza de calcul al impozitului pe venit.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(5) În cazul în care, ulterior depunerii declarației unice </w:t>
      </w:r>
      <w:r w:rsidRPr="003421BD">
        <w:rPr>
          <w:rFonts w:ascii="Times New Roman" w:hAnsi="Times New Roman" w:cs="Times New Roman"/>
          <w:sz w:val="24"/>
          <w:szCs w:val="24"/>
          <w:lang w:eastAsia="ro-RO"/>
        </w:rPr>
        <w:t>privind impozitul pe venit și contribuțiile sociale</w:t>
      </w:r>
      <w:r w:rsidRPr="003421BD">
        <w:rPr>
          <w:rFonts w:ascii="Times New Roman" w:hAnsi="Times New Roman" w:cs="Times New Roman"/>
          <w:sz w:val="24"/>
          <w:szCs w:val="24"/>
        </w:rPr>
        <w:t>, contribuabilul corectează impozitului pe venitul anual estimat  în sensul majorării acestuia, beneficiază de bonificație pentru impozitul pe venit anual estimat, inclusiv pentru sumele estimate suplimentar,  dacă acestea sunt stinse potrivit alin. (1).</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(6) În cazul în care, ulterior depunerii declarației unice </w:t>
      </w:r>
      <w:r w:rsidRPr="003421BD">
        <w:rPr>
          <w:rFonts w:ascii="Times New Roman" w:hAnsi="Times New Roman" w:cs="Times New Roman"/>
          <w:sz w:val="24"/>
          <w:szCs w:val="24"/>
          <w:lang w:eastAsia="ro-RO"/>
        </w:rPr>
        <w:t>privind impozitul pe venit și contribuțiile sociale</w:t>
      </w:r>
      <w:r w:rsidRPr="003421BD">
        <w:rPr>
          <w:rFonts w:ascii="Times New Roman" w:hAnsi="Times New Roman" w:cs="Times New Roman"/>
          <w:sz w:val="24"/>
          <w:szCs w:val="24"/>
        </w:rPr>
        <w:t>, contribuabilul corectează impozitului pe venitul anual estimat în sensul diminuării acestuia, pentru sumele achitate în plus se aplică în mod corespunzător prevederile art. 167 din Codul de procedură fiscală.</w:t>
      </w:r>
      <w:r w:rsidR="00F53440" w:rsidRPr="003421BD">
        <w:rPr>
          <w:rFonts w:ascii="Times New Roman" w:hAnsi="Times New Roman" w:cs="Times New Roman"/>
          <w:sz w:val="24"/>
          <w:szCs w:val="24"/>
        </w:rPr>
        <w:t>”</w:t>
      </w:r>
    </w:p>
    <w:p w:rsidR="00623CB9" w:rsidRPr="003421BD" w:rsidRDefault="00623CB9" w:rsidP="00717EA4">
      <w:pPr>
        <w:spacing w:line="360" w:lineRule="auto"/>
        <w:jc w:val="both"/>
        <w:rPr>
          <w:rFonts w:ascii="Times New Roman" w:hAnsi="Times New Roman" w:cs="Times New Roman"/>
          <w:sz w:val="24"/>
          <w:szCs w:val="24"/>
        </w:rPr>
      </w:pPr>
      <w:r w:rsidRPr="003421BD" w:rsidDel="00B50080">
        <w:rPr>
          <w:rFonts w:ascii="Times New Roman" w:hAnsi="Times New Roman" w:cs="Times New Roman"/>
          <w:sz w:val="24"/>
          <w:szCs w:val="24"/>
        </w:rPr>
        <w:t xml:space="preserve"> </w:t>
      </w: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122 se modifică și va avea următorul cuprins:</w:t>
      </w:r>
    </w:p>
    <w:p w:rsidR="00623CB9" w:rsidRPr="003421BD" w:rsidRDefault="00623CB9" w:rsidP="00717EA4">
      <w:pPr>
        <w:spacing w:line="360" w:lineRule="auto"/>
        <w:jc w:val="both"/>
        <w:rPr>
          <w:rFonts w:ascii="Times New Roman" w:hAnsi="Times New Roman" w:cs="Times New Roman"/>
          <w:b/>
          <w:bCs/>
          <w:sz w:val="24"/>
          <w:szCs w:val="24"/>
        </w:rPr>
      </w:pPr>
      <w:r w:rsidRPr="003421BD">
        <w:rPr>
          <w:rFonts w:ascii="Times New Roman" w:hAnsi="Times New Roman" w:cs="Times New Roman"/>
          <w:sz w:val="24"/>
          <w:szCs w:val="24"/>
        </w:rPr>
        <w:tab/>
      </w:r>
      <w:r w:rsidRPr="003421BD">
        <w:rPr>
          <w:rFonts w:ascii="Times New Roman" w:hAnsi="Times New Roman" w:cs="Times New Roman"/>
          <w:b/>
          <w:sz w:val="24"/>
          <w:szCs w:val="24"/>
        </w:rPr>
        <w:t>„</w:t>
      </w:r>
      <w:r w:rsidRPr="003421BD">
        <w:rPr>
          <w:rFonts w:ascii="Times New Roman" w:hAnsi="Times New Roman" w:cs="Times New Roman"/>
          <w:b/>
          <w:bCs/>
          <w:sz w:val="24"/>
          <w:szCs w:val="24"/>
        </w:rPr>
        <w:t xml:space="preserve">Art. 122 - Declarația unică privind </w:t>
      </w:r>
      <w:r w:rsidRPr="003421BD">
        <w:rPr>
          <w:rFonts w:ascii="Times New Roman" w:hAnsi="Times New Roman" w:cs="Times New Roman"/>
          <w:b/>
          <w:sz w:val="24"/>
          <w:szCs w:val="24"/>
          <w:lang w:eastAsia="ro-RO"/>
        </w:rPr>
        <w:t>impozitul pe venit și contribuțiile sociale obligatorii</w:t>
      </w:r>
      <w:r w:rsidRPr="003421BD">
        <w:rPr>
          <w:rFonts w:ascii="Times New Roman" w:hAnsi="Times New Roman" w:cs="Times New Roman"/>
          <w:b/>
          <w:bCs/>
          <w:sz w:val="24"/>
          <w:szCs w:val="24"/>
        </w:rPr>
        <w:t xml:space="preserve"> datorate de persoanele fizice</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(1) Contribuabilii care realizează, individual sau într-o formă de asociere, venituri/pierderi din activităţi independente, din drepturi de proprietate intelectuală, din cedarea folosinţei bunurilor, din activităţi agricole, silvicultură şi piscicultură, </w:t>
      </w:r>
      <w:r w:rsidRPr="003421BD">
        <w:rPr>
          <w:rFonts w:ascii="Times New Roman" w:hAnsi="Times New Roman" w:cs="Times New Roman"/>
          <w:bCs/>
          <w:sz w:val="24"/>
          <w:szCs w:val="24"/>
        </w:rPr>
        <w:t>determinate în sistem real,</w:t>
      </w:r>
      <w:r w:rsidRPr="003421BD">
        <w:rPr>
          <w:rFonts w:ascii="Times New Roman" w:hAnsi="Times New Roman" w:cs="Times New Roman"/>
          <w:sz w:val="24"/>
          <w:szCs w:val="24"/>
        </w:rPr>
        <w:t xml:space="preserve"> au obligaţia de a depune </w:t>
      </w:r>
      <w:r w:rsidRPr="003421BD">
        <w:rPr>
          <w:rFonts w:ascii="Times New Roman" w:hAnsi="Times New Roman" w:cs="Times New Roman"/>
          <w:bCs/>
          <w:sz w:val="24"/>
          <w:szCs w:val="24"/>
        </w:rPr>
        <w:t xml:space="preserve">declarația unică privind impozitul pe venit și contribuțiile sociale </w:t>
      </w:r>
      <w:r w:rsidRPr="003421BD">
        <w:rPr>
          <w:rFonts w:ascii="Times New Roman" w:hAnsi="Times New Roman" w:cs="Times New Roman"/>
          <w:sz w:val="24"/>
          <w:szCs w:val="24"/>
        </w:rPr>
        <w:t>la organul fiscal competent, pentru fiecare an fiscal, până la data de 15 martie , inclusiv, a anului următor celui de realizare a veniturilor în vederea definitivării impozitului anual pe venit. De</w:t>
      </w:r>
      <w:r w:rsidRPr="003421BD">
        <w:rPr>
          <w:rFonts w:ascii="Times New Roman" w:hAnsi="Times New Roman" w:cs="Times New Roman"/>
          <w:bCs/>
          <w:sz w:val="24"/>
          <w:szCs w:val="24"/>
        </w:rPr>
        <w:t>clarația unică privind impozitul pe venit și contribuțiile sociale datorate de persoanele fizice.</w:t>
      </w:r>
      <w:r w:rsidRPr="003421BD">
        <w:rPr>
          <w:rFonts w:ascii="Times New Roman" w:hAnsi="Times New Roman" w:cs="Times New Roman"/>
          <w:sz w:val="24"/>
          <w:szCs w:val="24"/>
        </w:rPr>
        <w:t>se completează pentru fiecare sursă din cadrul fiecărei categorii de venit. Pentru veniturile realizate într-o formă de asociere, venitul declarat va fi venitul net/pierderea distribuită din asociere.</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(2) </w:t>
      </w:r>
      <w:r w:rsidRPr="003421BD">
        <w:rPr>
          <w:rFonts w:ascii="Times New Roman" w:hAnsi="Times New Roman" w:cs="Times New Roman"/>
          <w:bCs/>
          <w:sz w:val="24"/>
          <w:szCs w:val="24"/>
        </w:rPr>
        <w:t xml:space="preserve">Declarația unică privind </w:t>
      </w:r>
      <w:r w:rsidRPr="003421BD">
        <w:rPr>
          <w:rFonts w:ascii="Times New Roman" w:hAnsi="Times New Roman" w:cs="Times New Roman"/>
          <w:sz w:val="24"/>
          <w:szCs w:val="24"/>
          <w:lang w:eastAsia="ro-RO"/>
        </w:rPr>
        <w:t xml:space="preserve">impozitul pe venit și contribuțiile sociale </w:t>
      </w:r>
      <w:r w:rsidRPr="003421BD">
        <w:rPr>
          <w:rFonts w:ascii="Times New Roman" w:hAnsi="Times New Roman" w:cs="Times New Roman"/>
          <w:bCs/>
          <w:sz w:val="24"/>
          <w:szCs w:val="24"/>
        </w:rPr>
        <w:t>s</w:t>
      </w:r>
      <w:r w:rsidRPr="003421BD">
        <w:rPr>
          <w:rFonts w:ascii="Times New Roman" w:hAnsi="Times New Roman" w:cs="Times New Roman"/>
          <w:sz w:val="24"/>
          <w:szCs w:val="24"/>
        </w:rPr>
        <w:t>e completează şi de către contribuabilii prevăzuţi la art. 72</w:t>
      </w:r>
      <w:r w:rsidRPr="003421BD">
        <w:rPr>
          <w:rFonts w:ascii="Times New Roman" w:hAnsi="Times New Roman" w:cs="Times New Roman"/>
          <w:sz w:val="24"/>
          <w:szCs w:val="24"/>
          <w:vertAlign w:val="superscript"/>
        </w:rPr>
        <w:t>1</w:t>
      </w:r>
      <w:r w:rsidR="003421BD">
        <w:rPr>
          <w:rFonts w:ascii="Times New Roman" w:hAnsi="Times New Roman" w:cs="Times New Roman"/>
          <w:sz w:val="24"/>
          <w:szCs w:val="24"/>
        </w:rPr>
        <w:t xml:space="preserve">, art. 84 alin. (3) </w:t>
      </w:r>
      <w:r w:rsidR="003421BD" w:rsidRPr="003421BD">
        <w:rPr>
          <w:rFonts w:ascii="Times New Roman" w:hAnsi="Times New Roman" w:cs="Times New Roman"/>
          <w:sz w:val="24"/>
          <w:szCs w:val="24"/>
        </w:rPr>
        <w:t>și</w:t>
      </w:r>
      <w:r w:rsidRPr="003421BD">
        <w:rPr>
          <w:rFonts w:ascii="Times New Roman" w:hAnsi="Times New Roman" w:cs="Times New Roman"/>
          <w:sz w:val="24"/>
          <w:szCs w:val="24"/>
        </w:rPr>
        <w:t xml:space="preserve"> art. 116.</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(3) </w:t>
      </w:r>
      <w:r w:rsidRPr="003421BD">
        <w:rPr>
          <w:rFonts w:ascii="Times New Roman" w:hAnsi="Times New Roman" w:cs="Times New Roman"/>
          <w:bCs/>
          <w:sz w:val="24"/>
          <w:szCs w:val="24"/>
        </w:rPr>
        <w:t xml:space="preserve">Declarația unică </w:t>
      </w:r>
      <w:r w:rsidRPr="003421BD">
        <w:rPr>
          <w:rFonts w:ascii="Times New Roman" w:hAnsi="Times New Roman" w:cs="Times New Roman"/>
          <w:sz w:val="24"/>
          <w:szCs w:val="24"/>
          <w:lang w:eastAsia="ro-RO"/>
        </w:rPr>
        <w:t xml:space="preserve">privind impozitul pe venit și contribuțiile sociale obligatorii </w:t>
      </w:r>
      <w:r w:rsidRPr="003421BD">
        <w:rPr>
          <w:rFonts w:ascii="Times New Roman" w:hAnsi="Times New Roman" w:cs="Times New Roman"/>
          <w:sz w:val="24"/>
          <w:szCs w:val="24"/>
        </w:rPr>
        <w:t>se completează şi se depune la organul fiscal competent pentru fiecare an fiscal până la data de 15 martie  inclusiv, a anului următor celui de realizare a câştigului net anual/pierderii nete anuale potrivit prevederilor cap. V - Venituri din investiţii.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(4) Nu se completează </w:t>
      </w:r>
      <w:r w:rsidRPr="003421BD">
        <w:rPr>
          <w:rFonts w:ascii="Times New Roman" w:hAnsi="Times New Roman" w:cs="Times New Roman"/>
          <w:bCs/>
          <w:sz w:val="24"/>
          <w:szCs w:val="24"/>
        </w:rPr>
        <w:t>Declarația unică</w:t>
      </w:r>
      <w:r w:rsidRPr="003421BD">
        <w:rPr>
          <w:rFonts w:ascii="Times New Roman" w:hAnsi="Times New Roman" w:cs="Times New Roman"/>
          <w:b/>
          <w:bCs/>
          <w:sz w:val="24"/>
          <w:szCs w:val="24"/>
        </w:rPr>
        <w:t xml:space="preserve"> </w:t>
      </w:r>
      <w:r w:rsidRPr="003421BD">
        <w:rPr>
          <w:rFonts w:ascii="Times New Roman" w:hAnsi="Times New Roman" w:cs="Times New Roman"/>
          <w:sz w:val="24"/>
          <w:szCs w:val="24"/>
          <w:lang w:eastAsia="ro-RO"/>
        </w:rPr>
        <w:t xml:space="preserve">privind impozitul pe venit și contribuțiile sociale obligatorii </w:t>
      </w:r>
      <w:r w:rsidRPr="003421BD">
        <w:rPr>
          <w:rFonts w:ascii="Times New Roman" w:hAnsi="Times New Roman" w:cs="Times New Roman"/>
          <w:sz w:val="24"/>
          <w:szCs w:val="24"/>
        </w:rPr>
        <w:t>pentru următoarele categorii de venituri: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a) venituri din drepturi de proprietate intelectuală, a căror impunere este finală potrivit prevederilor art. 72;</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lastRenderedPageBreak/>
        <w:tab/>
        <w:t>b) venituri din cedarea folosinţei bunurilor sub formă de arendă, a căror impunere este finală potrivit prevederilor art. 84 alin. (8);</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c) venituri sub formă de salarii şi venituri asimilate salariilor, pentru care informaţiile sunt cuprinse în declaraţiile specifice;</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d) venituri din investiţii, a căror impunere este finală;</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e) venituri din premii şi din jocuri de noroc, a căror impunere este finală;</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f) venituri din pensii;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g) venituri din transferul proprietăţilor imobiliare din patrimoniul personal;</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h) venituri din alte surse, cu excepţia celor prevăzute la art. 116.</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(5) Declaraţia prevăzută la alin. (1) se depune prin mijloace electronice de transmitere la distanţă, pe portalul e-România, conform art. 79 din Legea nr. 207/2015 privind Codul de procedură fiscală, cu modificările și completările ulterioare.</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rPr>
        <w:t xml:space="preserve">(6)  </w:t>
      </w:r>
      <w:r w:rsidRPr="003421BD">
        <w:rPr>
          <w:rFonts w:ascii="Times New Roman" w:hAnsi="Times New Roman" w:cs="Times New Roman"/>
          <w:sz w:val="24"/>
          <w:szCs w:val="24"/>
          <w:lang w:eastAsia="ro-RO"/>
        </w:rPr>
        <w:t>Modelul, conţinutul, modalitatea de depunere şi de gestionare a declaraţiei unice privind impunerea veniturilor persoanelor fizice se aprobă prin ordin al președintelui A.N.A.F..”</w:t>
      </w:r>
    </w:p>
    <w:p w:rsidR="00623CB9" w:rsidRPr="003421BD" w:rsidRDefault="00623CB9" w:rsidP="00717EA4">
      <w:pPr>
        <w:spacing w:line="360" w:lineRule="auto"/>
        <w:jc w:val="both"/>
        <w:rPr>
          <w:rFonts w:ascii="Times New Roman" w:hAnsi="Times New Roman" w:cs="Times New Roman"/>
          <w:sz w:val="24"/>
          <w:szCs w:val="24"/>
          <w:vertAlign w:val="superscript"/>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123 se modifică și va avea următorul cuprins:</w:t>
      </w:r>
    </w:p>
    <w:p w:rsidR="00623CB9" w:rsidRPr="003421BD" w:rsidRDefault="00623CB9" w:rsidP="00717EA4">
      <w:pPr>
        <w:spacing w:line="360" w:lineRule="auto"/>
        <w:jc w:val="both"/>
        <w:rPr>
          <w:rFonts w:ascii="Times New Roman" w:hAnsi="Times New Roman" w:cs="Times New Roman"/>
          <w:b/>
          <w:sz w:val="24"/>
          <w:szCs w:val="24"/>
          <w:lang w:eastAsia="ro-RO"/>
        </w:rPr>
      </w:pPr>
      <w:r w:rsidRPr="003421BD">
        <w:rPr>
          <w:rFonts w:ascii="Times New Roman" w:hAnsi="Times New Roman" w:cs="Times New Roman"/>
          <w:sz w:val="24"/>
          <w:szCs w:val="24"/>
          <w:lang w:eastAsia="ro-RO"/>
        </w:rPr>
        <w:tab/>
      </w:r>
      <w:r w:rsidRPr="003421BD">
        <w:rPr>
          <w:rFonts w:ascii="Times New Roman" w:hAnsi="Times New Roman" w:cs="Times New Roman"/>
          <w:b/>
          <w:sz w:val="24"/>
          <w:szCs w:val="24"/>
          <w:lang w:eastAsia="ro-RO"/>
        </w:rPr>
        <w:t>„Art. 123 – Stabilirea și plata impozitului anual datorat</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(1) Impozitul anual datorat se stabileşte de contribuabili în </w:t>
      </w:r>
      <w:r w:rsidRPr="003421BD">
        <w:rPr>
          <w:rFonts w:ascii="Times New Roman" w:hAnsi="Times New Roman" w:cs="Times New Roman"/>
          <w:bCs/>
          <w:sz w:val="24"/>
          <w:szCs w:val="24"/>
        </w:rPr>
        <w:t>declarația unică privind impozitul pe venit și contribuțiile sociale obligatorii datorate de persoanele fizice</w:t>
      </w:r>
      <w:r w:rsidRPr="003421BD">
        <w:rPr>
          <w:rFonts w:ascii="Times New Roman" w:hAnsi="Times New Roman" w:cs="Times New Roman"/>
          <w:sz w:val="24"/>
          <w:szCs w:val="24"/>
        </w:rPr>
        <w:t>, pentru veniturile</w:t>
      </w:r>
      <w:r w:rsidRPr="003421BD">
        <w:rPr>
          <w:rFonts w:ascii="Times New Roman" w:hAnsi="Times New Roman" w:cs="Times New Roman"/>
          <w:bCs/>
          <w:sz w:val="24"/>
          <w:szCs w:val="24"/>
        </w:rPr>
        <w:t xml:space="preserve"> </w:t>
      </w:r>
      <w:r w:rsidRPr="003421BD">
        <w:rPr>
          <w:rFonts w:ascii="Times New Roman" w:hAnsi="Times New Roman" w:cs="Times New Roman"/>
          <w:sz w:val="24"/>
          <w:szCs w:val="24"/>
        </w:rPr>
        <w:t xml:space="preserve">realizate în anul fiscal anterior, </w:t>
      </w:r>
      <w:r w:rsidRPr="003421BD">
        <w:rPr>
          <w:rFonts w:ascii="Times New Roman" w:hAnsi="Times New Roman" w:cs="Times New Roman"/>
          <w:i/>
          <w:iCs/>
          <w:sz w:val="24"/>
          <w:szCs w:val="24"/>
          <w:lang w:eastAsia="ro-RO"/>
        </w:rPr>
        <w:t xml:space="preserve"> </w:t>
      </w:r>
      <w:r w:rsidRPr="003421BD">
        <w:rPr>
          <w:rFonts w:ascii="Times New Roman" w:hAnsi="Times New Roman" w:cs="Times New Roman"/>
          <w:sz w:val="24"/>
          <w:szCs w:val="24"/>
          <w:lang w:eastAsia="ro-RO"/>
        </w:rPr>
        <w:t>prin aplicarea cotei de 10% asupra fiecăruia dintre următoarele:</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a) venitul net anual impozabil determinat potrivit art. 118;</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b) câştigul net anual impozabil determinat potrivit prevederilor art. 119;</w:t>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Impozitul anual datorat de contribuabilii care au realizat venituri din cedarea folosinței bunurilor precum și venituri din drepturi de proprietate intelectuală, pentru care determinarea venitului net anual se efectuează prin utilizarea cotei forfetare de cheltuieli, prin aplicarea cotei de 10% asupra venitului net anual impozabil.</w:t>
      </w:r>
    </w:p>
    <w:p w:rsidR="00623CB9" w:rsidRPr="003421BD" w:rsidRDefault="00623CB9" w:rsidP="00717EA4">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(2) Contribuabilii pot dispune asupra destinaţiei unei sume pentru susţinerea entităţilor nonprofit care se înfiinţează şi funcţionează în condiţiile legii, unităţilor de cult, precum şi pentru acordarea de burse private, conform legii, sumă reprezentând până la 2% din impozitul datorat pe venitul net anual impozabil/câştigul net anual impozabil determinat potrivit prevederilor art. 118 și 119, după caz.</w:t>
      </w:r>
      <w:r w:rsidRPr="003421BD">
        <w:rPr>
          <w:rFonts w:ascii="Times New Roman" w:hAnsi="Times New Roman" w:cs="Times New Roman"/>
          <w:sz w:val="24"/>
          <w:szCs w:val="24"/>
          <w:lang w:eastAsia="ro-RO"/>
        </w:rPr>
        <w:tab/>
      </w:r>
    </w:p>
    <w:p w:rsidR="00623CB9" w:rsidRPr="003421BD" w:rsidRDefault="00623CB9"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(3) Contribuabilii care au realizat venituri din activităţi independente/activităţi agricole, impuşi pe bază de normă de venit, şi/sau din cedarea folosinţei bunurilor precum și venituri din drepturi de proprietate intelectuală, potrivit art. 72 care nu au obligaţia depunerii </w:t>
      </w:r>
      <w:r w:rsidRPr="003421BD">
        <w:rPr>
          <w:rFonts w:ascii="Times New Roman" w:hAnsi="Times New Roman" w:cs="Times New Roman"/>
          <w:bCs/>
          <w:sz w:val="24"/>
          <w:szCs w:val="24"/>
        </w:rPr>
        <w:t xml:space="preserve">declarației unice privind impozitul pe venit și contribuțiile sociale obligatorii datorate de persoanele fizice </w:t>
      </w:r>
      <w:r w:rsidRPr="003421BD">
        <w:rPr>
          <w:rFonts w:ascii="Times New Roman" w:hAnsi="Times New Roman" w:cs="Times New Roman"/>
          <w:sz w:val="24"/>
          <w:szCs w:val="24"/>
        </w:rPr>
        <w:t xml:space="preserve">și </w:t>
      </w:r>
      <w:r w:rsidRPr="003421BD">
        <w:rPr>
          <w:rFonts w:ascii="Times New Roman" w:hAnsi="Times New Roman" w:cs="Times New Roman"/>
          <w:sz w:val="24"/>
          <w:szCs w:val="24"/>
          <w:lang w:eastAsia="ro-RO"/>
        </w:rPr>
        <w:t xml:space="preserve">contribuabilii care </w:t>
      </w:r>
      <w:r w:rsidRPr="003421BD">
        <w:rPr>
          <w:rFonts w:ascii="Times New Roman" w:hAnsi="Times New Roman" w:cs="Times New Roman"/>
          <w:sz w:val="24"/>
          <w:szCs w:val="24"/>
          <w:lang w:eastAsia="ro-RO"/>
        </w:rPr>
        <w:lastRenderedPageBreak/>
        <w:t>au realizat venituri din drepturi de proprietate intelectuală, potrivit art. 72</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xml:space="preserve"> pot dispune asupra destinaţiei unei sume pentru susţinerea entităţilor nonprofit care se înfiinţează şi funcţionează în condiţiile legii, unităţilor de cult, precum şi pentru acordarea de burse private, conform legii, sumă reprezentând până la 2% din impozitul datorat pe venitul anual.</w:t>
      </w:r>
    </w:p>
    <w:p w:rsidR="00623CB9" w:rsidRPr="003421BD" w:rsidRDefault="00623CB9" w:rsidP="00F53440">
      <w:pPr>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(4) </w:t>
      </w:r>
      <w:r w:rsidRPr="003421BD">
        <w:rPr>
          <w:rFonts w:ascii="Times New Roman" w:hAnsi="Times New Roman" w:cs="Times New Roman"/>
          <w:bCs/>
          <w:sz w:val="24"/>
          <w:szCs w:val="24"/>
          <w:lang w:eastAsia="ro-RO"/>
        </w:rPr>
        <w:t>Organul fiscal competent are</w:t>
      </w:r>
      <w:r w:rsidRPr="003421BD">
        <w:rPr>
          <w:rFonts w:ascii="Times New Roman" w:hAnsi="Times New Roman" w:cs="Times New Roman"/>
          <w:sz w:val="24"/>
          <w:szCs w:val="24"/>
          <w:lang w:eastAsia="ro-RO"/>
        </w:rPr>
        <w:t xml:space="preserve"> obligaţia calculării şi plăţii sumei reprezentând până la 2%, din impozitul datorat.</w:t>
      </w:r>
    </w:p>
    <w:p w:rsidR="00623CB9" w:rsidRPr="003421BD" w:rsidRDefault="00623CB9" w:rsidP="00717EA4">
      <w:pPr>
        <w:autoSpaceDE w:val="0"/>
        <w:autoSpaceDN w:val="0"/>
        <w:adjustRightInd w:val="0"/>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(5) Procedura de aplicare a prevederilor alin. (1) - (4) se stabileşte prin ordin al preşedintelui A.N.A.F.</w:t>
      </w:r>
    </w:p>
    <w:p w:rsidR="00623CB9" w:rsidRPr="003421BD" w:rsidRDefault="00623CB9" w:rsidP="00A0072B">
      <w:pPr>
        <w:spacing w:line="360" w:lineRule="auto"/>
        <w:jc w:val="both"/>
        <w:rPr>
          <w:rFonts w:ascii="Times New Roman" w:hAnsi="Times New Roman" w:cs="Times New Roman"/>
          <w:sz w:val="24"/>
          <w:szCs w:val="24"/>
          <w:lang w:eastAsia="ro-RO"/>
        </w:rPr>
      </w:pPr>
    </w:p>
    <w:p w:rsidR="00623CB9" w:rsidRPr="003421BD" w:rsidRDefault="00623CB9" w:rsidP="00A0072B">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lang w:eastAsia="ro-RO"/>
        </w:rPr>
        <w:tab/>
        <w:t>(6) Plata impozitului anual datorat pentru venitul net anual impozabil/câştigul net anual impozabil, se efectuează la bugetul de stat, până la data de 15 martie  a anului următor celui de realizare a venitului</w:t>
      </w:r>
      <w:r w:rsidRPr="003421BD">
        <w:rPr>
          <w:rFonts w:ascii="Times New Roman" w:hAnsi="Times New Roman" w:cs="Times New Roman"/>
          <w:sz w:val="24"/>
          <w:szCs w:val="24"/>
        </w:rPr>
        <w:t>.</w:t>
      </w:r>
    </w:p>
    <w:p w:rsidR="00623CB9" w:rsidRPr="003421BD" w:rsidRDefault="00623CB9" w:rsidP="00F53440">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130, alineat</w:t>
      </w:r>
      <w:r w:rsidR="00F53440" w:rsidRPr="003421BD">
        <w:rPr>
          <w:rFonts w:ascii="Times New Roman" w:hAnsi="Times New Roman" w:cs="Times New Roman"/>
          <w:b/>
          <w:bCs/>
          <w:sz w:val="24"/>
          <w:szCs w:val="24"/>
        </w:rPr>
        <w:t>ul</w:t>
      </w:r>
      <w:r w:rsidRPr="003421BD">
        <w:rPr>
          <w:rFonts w:ascii="Times New Roman" w:hAnsi="Times New Roman" w:cs="Times New Roman"/>
          <w:b/>
          <w:bCs/>
          <w:sz w:val="24"/>
          <w:szCs w:val="24"/>
        </w:rPr>
        <w:t xml:space="preserve"> (4) se modifică și vor avea următorul cuprins:</w:t>
      </w:r>
    </w:p>
    <w:p w:rsidR="00623CB9" w:rsidRPr="003421BD" w:rsidRDefault="00623CB9" w:rsidP="00F53440">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„(4) Contribuabilii care obţin venituri din străinătate conform alin. (1) au obligaţia să le declare în </w:t>
      </w:r>
      <w:r w:rsidRPr="003421BD">
        <w:rPr>
          <w:rFonts w:ascii="Times New Roman" w:hAnsi="Times New Roman" w:cs="Times New Roman"/>
          <w:bCs/>
          <w:sz w:val="24"/>
          <w:szCs w:val="24"/>
        </w:rPr>
        <w:t>declarația unică privind impozitul pe venit și contribuțiile sociale datorate de persoanele fizice</w:t>
      </w:r>
      <w:r w:rsidRPr="003421BD">
        <w:rPr>
          <w:rFonts w:ascii="Times New Roman" w:hAnsi="Times New Roman" w:cs="Times New Roman"/>
          <w:sz w:val="24"/>
          <w:szCs w:val="24"/>
        </w:rPr>
        <w:t>, până la data de 15 martie a anului următor celui de realizare a venitului precum și să efectueze calculul și plata impozitului datorat, în cadrul aceluiași termen, cu luarea în considerare a metodei de evitare a dublei impuneri, prevăzută de convenția de evitare a dublei impuneri.</w:t>
      </w:r>
      <w:r w:rsidR="00F53440" w:rsidRPr="003421BD">
        <w:rPr>
          <w:rFonts w:ascii="Times New Roman" w:hAnsi="Times New Roman" w:cs="Times New Roman"/>
          <w:sz w:val="24"/>
          <w:szCs w:val="24"/>
        </w:rPr>
        <w:t>”</w:t>
      </w:r>
    </w:p>
    <w:p w:rsidR="00623CB9" w:rsidRPr="003421BD" w:rsidRDefault="00623CB9" w:rsidP="00F53440">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130, alineatele(5) și (6) se abrogă.</w:t>
      </w:r>
    </w:p>
    <w:p w:rsidR="00623CB9" w:rsidRPr="003421BD" w:rsidRDefault="00623CB9" w:rsidP="00F53440">
      <w:pPr>
        <w:spacing w:line="360" w:lineRule="auto"/>
        <w:jc w:val="both"/>
        <w:rPr>
          <w:rFonts w:ascii="Times New Roman" w:hAnsi="Times New Roman" w:cs="Times New Roman"/>
          <w:b/>
          <w:bCs/>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131, alineatele (2) și (4) se modifică și vor avea următorul cuprins:</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b/>
          <w:bCs/>
          <w:sz w:val="24"/>
          <w:szCs w:val="24"/>
        </w:rPr>
        <w:tab/>
      </w:r>
      <w:r w:rsidRPr="003421BD">
        <w:rPr>
          <w:rFonts w:ascii="Times New Roman" w:hAnsi="Times New Roman" w:cs="Times New Roman"/>
          <w:sz w:val="24"/>
          <w:szCs w:val="24"/>
        </w:rPr>
        <w:t xml:space="preserve">„(2) Contribuabilii persoane fizice rezidente care realizează un venit şi care, potrivit convenţiei de evitare a dublei impuneri încheiate de România cu un alt stat, poate fi impus în celălalt stat, iar respectiva convenţie prevede ca metodă de evitare a dublei impuneri metoda scutirii, respectivul venit va fi scutit de impozit în România. Acest venit se declară în România și se înscrie în </w:t>
      </w:r>
      <w:r w:rsidRPr="003421BD">
        <w:rPr>
          <w:rFonts w:ascii="Times New Roman" w:hAnsi="Times New Roman" w:cs="Times New Roman"/>
          <w:bCs/>
          <w:sz w:val="24"/>
          <w:szCs w:val="24"/>
        </w:rPr>
        <w:t>declarația unică privind impozitul pe venit și contribuțiile sociale datorate de persoanele fizice</w:t>
      </w:r>
      <w:r w:rsidRPr="003421BD">
        <w:rPr>
          <w:rFonts w:ascii="Times New Roman" w:hAnsi="Times New Roman" w:cs="Times New Roman"/>
          <w:sz w:val="24"/>
          <w:szCs w:val="24"/>
        </w:rPr>
        <w:t>, până la data de 15 martie  a anului următor celui de realizare a venitului.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(4) Creditul fiscal se stabilește de către contribuabil la nivelul impozitului plătit în străinătate, aferent venitului din sursa din străinătate, dar nu poate fi mai mare decât partea de impozit pe venit datorat în România, aferentă venitului impozabil din străinătate. În situaţia în care contribuabilul în cauză obţine venituri din străinătate din mai multe state, creditul fiscal admis a fi dedus din impozitul datorat în România se va calcula, potrivit procedurii de mai sus, pentru fiecare ţară şi pe fiecare natură </w:t>
      </w:r>
      <w:r w:rsidRPr="003421BD">
        <w:rPr>
          <w:rFonts w:ascii="Times New Roman" w:hAnsi="Times New Roman" w:cs="Times New Roman"/>
          <w:sz w:val="24"/>
          <w:szCs w:val="24"/>
        </w:rPr>
        <w:lastRenderedPageBreak/>
        <w:t>de venit. Creditul se stabilește din impozitul pe venit calculat pentru anul în care impozitul a fost plătit statului străin, dacă există documentaţia corespunzătoare, conform prevederilor legale, care atestă plata impozitului în străinătate.”</w:t>
      </w:r>
    </w:p>
    <w:p w:rsidR="00623CB9" w:rsidRPr="003421BD" w:rsidRDefault="00623CB9" w:rsidP="00717EA4">
      <w:pPr>
        <w:spacing w:line="360" w:lineRule="auto"/>
        <w:jc w:val="both"/>
        <w:rPr>
          <w:rFonts w:ascii="Times New Roman" w:hAnsi="Times New Roman" w:cs="Times New Roman"/>
          <w:b/>
          <w:bCs/>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131, alineatul (5) se abrogă.</w:t>
      </w:r>
    </w:p>
    <w:p w:rsidR="00623CB9" w:rsidRPr="003421BD" w:rsidRDefault="00623CB9" w:rsidP="00F53440">
      <w:pPr>
        <w:spacing w:line="360" w:lineRule="auto"/>
        <w:jc w:val="both"/>
        <w:rPr>
          <w:rFonts w:ascii="Times New Roman" w:hAnsi="Times New Roman" w:cs="Times New Roman"/>
          <w:b/>
          <w:bCs/>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rPr>
        <w:t xml:space="preserve">La articolul 132, alineatul </w:t>
      </w:r>
      <w:r w:rsidRPr="003421BD">
        <w:rPr>
          <w:rFonts w:ascii="Times New Roman" w:hAnsi="Times New Roman" w:cs="Times New Roman"/>
          <w:b/>
          <w:bCs/>
          <w:sz w:val="24"/>
          <w:szCs w:val="24"/>
          <w:lang w:eastAsia="ro-RO"/>
        </w:rPr>
        <w:t>(2) se modifică și va avea următorul cuprins:</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„(2) Plătitorii de venituri cu regim de reţinere la sursă a impozitelor au obligaţia să depună o declaraţie privind calcularea şi reţinerea impozitului pentru fiecare beneficiar de venit la organul fiscal competent, până la data de 31 ianuarie inclusiv a anului curent pentru anul expirat, cu excepţia plătitorilor de venituri din salarii şi asimilate salariilor și a plătitorilor de venituri din drepturi de proprietate intelectuală, din arendă sau din asocieri cu persoane juridice, aceștia având obligaţia depunerii Declaraţiei privind obligaţiile de plată a contribuţiilor sociale, impozitului pe venit şi evidenţa nominală a persoanelor asigurate.”</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133, după alineatul (12) se introduc șase noi alineate, alineatele (13) - (18), cu următorul cuprins:</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„(13) Pentru veniturile realizate în anul 2017, se aplică următoarele reguli: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b/>
          <w:bCs/>
          <w:sz w:val="24"/>
          <w:szCs w:val="24"/>
        </w:rPr>
        <w:tab/>
      </w:r>
      <w:r w:rsidRPr="003421BD">
        <w:rPr>
          <w:rFonts w:ascii="Times New Roman" w:hAnsi="Times New Roman" w:cs="Times New Roman"/>
          <w:sz w:val="24"/>
          <w:szCs w:val="24"/>
        </w:rPr>
        <w:t>a) contribuabilii care pentru veniturile realizate în anul 2017 aveau obligația depunerii declarației privind venitul realizat, din România și din străinătate, potrivit reglementărilor în vigoare la data realizării venitului, au obligația depunerii</w:t>
      </w:r>
      <w:r w:rsidRPr="003421BD">
        <w:rPr>
          <w:rFonts w:ascii="Times New Roman" w:hAnsi="Times New Roman" w:cs="Times New Roman"/>
          <w:bCs/>
          <w:sz w:val="24"/>
          <w:szCs w:val="24"/>
        </w:rPr>
        <w:t xml:space="preserve"> declarației unice privind impozitul pe venit și contribuțiile sociale datorate de persoanele fizice</w:t>
      </w:r>
      <w:r w:rsidRPr="003421BD">
        <w:rPr>
          <w:rFonts w:ascii="Times New Roman" w:hAnsi="Times New Roman" w:cs="Times New Roman"/>
          <w:sz w:val="24"/>
          <w:szCs w:val="24"/>
        </w:rPr>
        <w:t>, prevăzute la art. 122, respectiv art. 130, până la data de 15 iulie 2018;</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b/>
          <w:bCs/>
          <w:sz w:val="24"/>
          <w:szCs w:val="24"/>
        </w:rPr>
        <w:tab/>
      </w:r>
      <w:r w:rsidRPr="003421BD">
        <w:rPr>
          <w:rFonts w:ascii="Times New Roman" w:hAnsi="Times New Roman" w:cs="Times New Roman"/>
          <w:sz w:val="24"/>
          <w:szCs w:val="24"/>
        </w:rPr>
        <w:t>b) pentru veniturile realizate în anul 2017, obligațiile fiscale sunt cele în vigoare la data realizării venitului, urmând ca organul fiscal să stabilească impozitul anual datorat prin emiterea deciziei de impunere anuale pe baza declarației prevăzută la alin. (1).</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La stabilirea venitului net anual impozabil/câștigului net anual impozabil vor fi avute în vedere pierderile fiscale reportate pentru fiecare sursă de venit precum și metodele de evitare a dublei impuneri, după caz.</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(14) Pentru veniturile realizate în anul 2018, se aplică următoarele reguli: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a) prin excepție de la prevederile art. 120, termenul de depunere a </w:t>
      </w:r>
      <w:r w:rsidRPr="003421BD">
        <w:rPr>
          <w:rFonts w:ascii="Times New Roman" w:hAnsi="Times New Roman" w:cs="Times New Roman"/>
          <w:bCs/>
          <w:sz w:val="24"/>
          <w:szCs w:val="24"/>
        </w:rPr>
        <w:t>declarației unice privind impozitul pe venit și contribuțiile sociale datorate de persoanele fizice.</w:t>
      </w:r>
      <w:r w:rsidRPr="003421BD">
        <w:rPr>
          <w:rFonts w:ascii="Times New Roman" w:hAnsi="Times New Roman" w:cs="Times New Roman"/>
          <w:sz w:val="24"/>
          <w:szCs w:val="24"/>
        </w:rPr>
        <w:t>este de 15 iulie 2018;</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b) calculul impozitului pe venitul estimat prevăzut la art. 120</w:t>
      </w:r>
      <w:r w:rsidRPr="003421BD">
        <w:rPr>
          <w:rFonts w:ascii="Times New Roman" w:hAnsi="Times New Roman" w:cs="Times New Roman"/>
          <w:sz w:val="24"/>
          <w:szCs w:val="24"/>
          <w:vertAlign w:val="superscript"/>
        </w:rPr>
        <w:t>1</w:t>
      </w:r>
      <w:r w:rsidRPr="003421BD">
        <w:rPr>
          <w:rFonts w:ascii="Times New Roman" w:hAnsi="Times New Roman" w:cs="Times New Roman"/>
          <w:sz w:val="24"/>
          <w:szCs w:val="24"/>
        </w:rPr>
        <w:t xml:space="preserve"> se efectuează de contribuabili în cadrul aceluiași termen;</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lastRenderedPageBreak/>
        <w:tab/>
        <w:t xml:space="preserve">c) calculul și plata impozitului pentru veniturile din cedarea folosinței bunurilor și din activități agricole determinate pe baza normelor de venit, a căror impunere este finală se efectuează de către contribuabil, pe baza </w:t>
      </w:r>
      <w:r w:rsidRPr="003421BD">
        <w:rPr>
          <w:rFonts w:ascii="Times New Roman" w:hAnsi="Times New Roman" w:cs="Times New Roman"/>
          <w:bCs/>
          <w:sz w:val="24"/>
          <w:szCs w:val="24"/>
        </w:rPr>
        <w:t>declarației unice privind impozitul pe venit și contribuțiile sociale datorate de persoanele fizice</w:t>
      </w:r>
      <w:r w:rsidRPr="003421BD">
        <w:rPr>
          <w:rFonts w:ascii="Times New Roman" w:hAnsi="Times New Roman" w:cs="Times New Roman"/>
          <w:sz w:val="24"/>
          <w:szCs w:val="24"/>
        </w:rPr>
        <w:t>, până la data de 15 martie 2019.</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(15) În anul 2018, se acordă următoarele bonificații:</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a) pentru depunerea declarației unice privind impozitul pe venit și contribuțiile sociale datorate de persoanele fizice prin mijloace electronice de transmitere la distanță conform art. 79 din Legea nr. 207/2015 privind Codul de procedură fiscală, cu modificările și completările ulterioare, până la 15 iulie 2018, se acordă o bonificatie de 5% din impozitul pe venit plătit integral până la 15 martie 2019, reprezentând obligațiile fiscale anuale pentru anul 2018. Valoarea bonificației diminuează impozitul pe venitul net anual plătit.</w:t>
      </w:r>
    </w:p>
    <w:p w:rsidR="00623CB9" w:rsidRPr="003421BD" w:rsidRDefault="00623CB9"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b) pentru plata cu anticipație a impozitului pe venit se acordă o bonificatie de 5% din impozitul pe venit anual estimat plătit integral până la 15 decembrie 2018. Valoarea bonificației diminuează impozitul pe venitul net anual estimat plătit.</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 xml:space="preserve">(16) În cazul în care condițiile prevăzute la alin. (15) sunt îndeplinite cumulativ se aplică ambele bonificații.  </w:t>
      </w:r>
    </w:p>
    <w:p w:rsidR="00623CB9" w:rsidRPr="003421BD" w:rsidRDefault="00623CB9"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(17) Prevederile art. 121 alin. (2) –(6) sunt aplicabile în mod corespunzător.</w:t>
      </w:r>
    </w:p>
    <w:p w:rsidR="00623CB9" w:rsidRPr="003421BD" w:rsidRDefault="00623CB9" w:rsidP="00F53440">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(18) Contribuabilii au obligația de determinare a venitului net anual impozabil/câștigului net anual impozabil/ pierderii nete anuale, de efectuare a calculului și de plată a impozitului anual datorat, pentru veniturile realizate din România și din străinătate, pe fiecare sursă de venit, potrivit prevederilor în vigoare în anul fiscal 20</w:t>
      </w:r>
      <w:r w:rsidR="003421BD">
        <w:rPr>
          <w:rFonts w:ascii="Times New Roman" w:hAnsi="Times New Roman" w:cs="Times New Roman"/>
          <w:sz w:val="24"/>
          <w:szCs w:val="24"/>
        </w:rPr>
        <w:t>18.</w:t>
      </w:r>
    </w:p>
    <w:p w:rsidR="00623CB9" w:rsidRPr="003421BD" w:rsidRDefault="00623CB9" w:rsidP="00F53440">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(19) La stabilirea venitului net anual impozabil/câștigului net anual impozabil vor fi avute în vedere pierderile fiscale reportate pentru fiecare sursă de venit precum și metodele de evitare a dublei impuneri, după caz.</w:t>
      </w:r>
      <w:r w:rsidR="00F53440" w:rsidRPr="003421BD">
        <w:rPr>
          <w:rFonts w:ascii="Times New Roman" w:hAnsi="Times New Roman" w:cs="Times New Roman"/>
          <w:sz w:val="24"/>
          <w:szCs w:val="24"/>
        </w:rPr>
        <w:t>”</w:t>
      </w:r>
    </w:p>
    <w:p w:rsidR="00623CB9" w:rsidRPr="003421BD" w:rsidRDefault="00623CB9" w:rsidP="00F53440">
      <w:pPr>
        <w:spacing w:line="360" w:lineRule="auto"/>
        <w:jc w:val="both"/>
        <w:rPr>
          <w:rFonts w:ascii="Times New Roman" w:hAnsi="Times New Roman" w:cs="Times New Roman"/>
          <w:sz w:val="24"/>
          <w:szCs w:val="24"/>
          <w:u w:val="single"/>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137, după litera b) se introduce o nouă literă, litera b</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cu următorul cuprins:</w:t>
      </w:r>
    </w:p>
    <w:p w:rsidR="00623CB9" w:rsidRPr="003421BD" w:rsidRDefault="00623CB9" w:rsidP="00717EA4">
      <w:pPr>
        <w:widowControl w:val="0"/>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„b</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venituri din drepturi de proprietate intelectuală, definite la art. 70, cu excepția veniturilor prevăzute la art. 72 alin. (3);”</w:t>
      </w:r>
    </w:p>
    <w:p w:rsidR="00623CB9" w:rsidRPr="003421BD" w:rsidRDefault="00623CB9" w:rsidP="00717EA4">
      <w:pPr>
        <w:spacing w:line="360" w:lineRule="auto"/>
        <w:jc w:val="both"/>
        <w:rPr>
          <w:rFonts w:ascii="Times New Roman" w:hAnsi="Times New Roman" w:cs="Times New Roman"/>
          <w:sz w:val="24"/>
          <w:szCs w:val="24"/>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Articolul 148 se modifică și va avea următorul cuprins:</w:t>
      </w:r>
    </w:p>
    <w:p w:rsidR="001B21EE" w:rsidRPr="003421BD" w:rsidRDefault="001B21EE" w:rsidP="001B21EE">
      <w:pPr>
        <w:suppressAutoHyphens/>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ab/>
        <w:t>„Art. 148 - Baza de calcul al contribuţiei de asigurări sociale datorată de persoanele fizice care realizează veniturile prevăzute la art. 137 alin. (1) lit. b) și b</w:t>
      </w:r>
      <w:r w:rsidRPr="003421BD">
        <w:rPr>
          <w:rFonts w:ascii="Times New Roman" w:hAnsi="Times New Roman" w:cs="Times New Roman"/>
          <w:b/>
          <w:bCs/>
          <w:sz w:val="24"/>
          <w:szCs w:val="24"/>
          <w:vertAlign w:val="superscript"/>
          <w:lang w:eastAsia="ro-RO"/>
        </w:rPr>
        <w:t>1</w:t>
      </w:r>
      <w:r w:rsidRPr="003421BD">
        <w:rPr>
          <w:rFonts w:ascii="Times New Roman" w:hAnsi="Times New Roman" w:cs="Times New Roman"/>
          <w:b/>
          <w:bCs/>
          <w:sz w:val="24"/>
          <w:szCs w:val="24"/>
          <w:lang w:eastAsia="ro-RO"/>
        </w:rPr>
        <w:t>)</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 Persoanele fizice care realizează venituri din activităţile prevăzute la art. 137 alin. (1) lit. b) și b</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xml:space="preserve">), din una sau mai multe surse/categorii de venituri, datorează contribuţia de asigurări sociale, dacă </w:t>
      </w:r>
      <w:r w:rsidRPr="003421BD">
        <w:rPr>
          <w:rFonts w:ascii="Times New Roman" w:hAnsi="Times New Roman" w:cs="Times New Roman"/>
          <w:sz w:val="24"/>
          <w:szCs w:val="24"/>
          <w:lang w:eastAsia="ro-RO"/>
        </w:rPr>
        <w:lastRenderedPageBreak/>
        <w:t>estimează pentru anul curent venituri  a căror valoare cumulată este cel puțin egală cu 12 salarii minime brute pe țară, în vigoare la termenul de depunere a declarației prevăzută la art. 122.</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lang w:eastAsia="ro-RO"/>
        </w:rPr>
        <w:tab/>
        <w:t xml:space="preserve">(2) Încadrarea în plafonul anual de </w:t>
      </w:r>
      <w:r w:rsidRPr="003421BD">
        <w:rPr>
          <w:rFonts w:ascii="Times New Roman" w:hAnsi="Times New Roman" w:cs="Times New Roman"/>
          <w:sz w:val="24"/>
          <w:szCs w:val="24"/>
        </w:rPr>
        <w:t xml:space="preserve">cel puțin </w:t>
      </w:r>
      <w:r w:rsidRPr="003421BD">
        <w:rPr>
          <w:rFonts w:ascii="Times New Roman" w:hAnsi="Times New Roman" w:cs="Times New Roman"/>
          <w:sz w:val="24"/>
          <w:szCs w:val="24"/>
          <w:lang w:eastAsia="ro-RO"/>
        </w:rPr>
        <w:t>12 salarii minime brute pe țară, în vigoare la termenul de depunere al declarației prevăzută la art. 122,</w:t>
      </w:r>
      <w:r w:rsidRPr="003421BD">
        <w:rPr>
          <w:rFonts w:ascii="Times New Roman" w:hAnsi="Times New Roman" w:cs="Times New Roman"/>
          <w:sz w:val="24"/>
          <w:szCs w:val="24"/>
        </w:rPr>
        <w:t xml:space="preserve"> </w:t>
      </w:r>
      <w:r w:rsidRPr="003421BD">
        <w:rPr>
          <w:rFonts w:ascii="Times New Roman" w:hAnsi="Times New Roman" w:cs="Times New Roman"/>
          <w:sz w:val="24"/>
          <w:szCs w:val="24"/>
          <w:lang w:eastAsia="ro-RO"/>
        </w:rPr>
        <w:t xml:space="preserve">se efectuează prin </w:t>
      </w:r>
      <w:r w:rsidRPr="003421BD">
        <w:rPr>
          <w:rFonts w:ascii="Times New Roman" w:hAnsi="Times New Roman" w:cs="Times New Roman"/>
          <w:sz w:val="24"/>
          <w:szCs w:val="24"/>
        </w:rPr>
        <w:t>cumularea veniturilor nete și/sau a normelor anuale de venit din activități independente determinate potrivit art. 68 și 69, precum și a veniturilor nete din drepturi de proprietate intelectuală determinate potrivit art. 72 - 73, care se estimează a se realiza în anul curent.</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(3) Persoanele fizice care nu se încadrează în plafonul prevăzut la alin. (2) pot opta pentru plata contribuției de asigurări sociale pentru anul curent, în condiţiile prevăzute pentru persoanele care estimează că realizează venituri anuale peste nive</w:t>
      </w:r>
      <w:r w:rsidR="00322EE3" w:rsidRPr="003421BD">
        <w:rPr>
          <w:rFonts w:ascii="Times New Roman" w:hAnsi="Times New Roman" w:cs="Times New Roman"/>
          <w:sz w:val="24"/>
          <w:szCs w:val="24"/>
          <w:lang w:eastAsia="ro-RO"/>
        </w:rPr>
        <w:t>lul a 12 salarii</w:t>
      </w:r>
      <w:r w:rsidRPr="003421BD">
        <w:rPr>
          <w:rFonts w:ascii="Times New Roman" w:hAnsi="Times New Roman" w:cs="Times New Roman"/>
          <w:sz w:val="24"/>
          <w:szCs w:val="24"/>
          <w:lang w:eastAsia="ro-RO"/>
        </w:rPr>
        <w:t xml:space="preserve"> minime brute pe țară.</w:t>
      </w:r>
    </w:p>
    <w:p w:rsidR="001B21EE" w:rsidRPr="003421BD" w:rsidRDefault="001B21EE" w:rsidP="001B21EE">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(4) Baza anuală de calcul al contribuţiei de asigurări sociale, în cazul persoanelor care realizează venituri din activităţile prevăzute la art. 137 alin. (1) lit. b) și b</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o reprezintă venitul ales de contribuabil, care nu poate fi mai mic decât nivelul a 12 salarii de bază minime brute pe ţară, în vigoare la termenul de depunere al declarației prevăzută la art. 122.”</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sz w:val="24"/>
          <w:szCs w:val="24"/>
          <w:lang w:eastAsia="ro-RO"/>
        </w:rPr>
        <w:t xml:space="preserve">Articolul 150 </w:t>
      </w:r>
      <w:r w:rsidRPr="003421BD">
        <w:rPr>
          <w:rFonts w:ascii="Times New Roman" w:hAnsi="Times New Roman" w:cs="Times New Roman"/>
          <w:b/>
          <w:bCs/>
          <w:sz w:val="24"/>
          <w:szCs w:val="24"/>
          <w:lang w:eastAsia="ro-RO"/>
        </w:rPr>
        <w:t>se modifică și va avea următorul cuprins:</w:t>
      </w:r>
    </w:p>
    <w:p w:rsidR="001B21EE" w:rsidRPr="003421BD" w:rsidRDefault="001B21EE" w:rsidP="001B21EE">
      <w:pPr>
        <w:suppressAutoHyphens/>
        <w:spacing w:line="360" w:lineRule="auto"/>
        <w:ind w:firstLine="720"/>
        <w:jc w:val="both"/>
        <w:rPr>
          <w:rFonts w:ascii="Times New Roman" w:hAnsi="Times New Roman" w:cs="Times New Roman"/>
          <w:b/>
          <w:bCs/>
          <w:sz w:val="24"/>
          <w:szCs w:val="24"/>
          <w:lang w:eastAsia="ro-RO"/>
        </w:rPr>
      </w:pPr>
      <w:r w:rsidRPr="003421BD">
        <w:rPr>
          <w:rFonts w:ascii="Times New Roman" w:hAnsi="Times New Roman" w:cs="Times New Roman"/>
          <w:b/>
          <w:sz w:val="24"/>
          <w:szCs w:val="24"/>
          <w:lang w:eastAsia="ro-RO"/>
        </w:rPr>
        <w:t>„Art. 150</w:t>
      </w:r>
      <w:r w:rsidRPr="003421BD">
        <w:rPr>
          <w:rFonts w:ascii="Times New Roman" w:hAnsi="Times New Roman" w:cs="Times New Roman"/>
          <w:sz w:val="24"/>
          <w:szCs w:val="24"/>
          <w:lang w:eastAsia="ro-RO"/>
        </w:rPr>
        <w:t xml:space="preserve"> - </w:t>
      </w:r>
      <w:r w:rsidRPr="003421BD">
        <w:rPr>
          <w:rFonts w:ascii="Times New Roman" w:hAnsi="Times New Roman" w:cs="Times New Roman"/>
          <w:b/>
          <w:bCs/>
          <w:sz w:val="24"/>
          <w:szCs w:val="24"/>
          <w:lang w:eastAsia="ro-RO"/>
        </w:rPr>
        <w:t>Excepţii specifice privind veniturile din activităţi independente</w:t>
      </w:r>
    </w:p>
    <w:p w:rsidR="001B21EE" w:rsidRPr="003421BD" w:rsidRDefault="001B21EE" w:rsidP="001B21EE">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Persoanele fizice asigurate în sisteme proprii de asigurări sociale, care nu au obligaţia asigurării în sistemul public de pensii potrivit legii, precum şi persoanele care au calitatea de pensionari nu datorează contribuţia de asigurări sociale pentru veniturile prevăzute la art. 137 alin. (1) lit. b) și b</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Articolul 151 se modifică și va avea următorul cuprins:</w:t>
      </w:r>
    </w:p>
    <w:p w:rsidR="001B21EE" w:rsidRPr="003421BD" w:rsidRDefault="001B21EE" w:rsidP="001B21EE">
      <w:pPr>
        <w:suppressAutoHyphens/>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ab/>
        <w:t>„Art.151 – Stabilirea, declararea şi plata contribuţiei de asigurări sociale în cazul persoanelor care realizează venituri prevăzute la art. 137 alin. (1) lit. b) și b</w:t>
      </w:r>
      <w:r w:rsidRPr="003421BD">
        <w:rPr>
          <w:rFonts w:ascii="Times New Roman" w:hAnsi="Times New Roman" w:cs="Times New Roman"/>
          <w:b/>
          <w:bCs/>
          <w:sz w:val="24"/>
          <w:szCs w:val="24"/>
          <w:vertAlign w:val="superscript"/>
          <w:lang w:eastAsia="ro-RO"/>
        </w:rPr>
        <w:t>1</w:t>
      </w:r>
      <w:r w:rsidRPr="003421BD">
        <w:rPr>
          <w:rFonts w:ascii="Times New Roman" w:hAnsi="Times New Roman" w:cs="Times New Roman"/>
          <w:b/>
          <w:bCs/>
          <w:sz w:val="24"/>
          <w:szCs w:val="24"/>
          <w:lang w:eastAsia="ro-RO"/>
        </w:rPr>
        <w:t>)</w:t>
      </w:r>
    </w:p>
    <w:p w:rsidR="001B21EE" w:rsidRPr="003421BD" w:rsidRDefault="001B21EE" w:rsidP="001B21EE">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(1) Contribuţia de asigurări sociale se calculează de către contribuabilii prevăzuți la art. 148  alin. (1) prin aplicarea cotei de contribuţie prevăzute la art. 138 asupra bazei anuale de calcul menționată la art. 148 alin. (4).</w:t>
      </w:r>
    </w:p>
    <w:p w:rsidR="001B21EE" w:rsidRPr="003421BD" w:rsidRDefault="001B21EE" w:rsidP="001B21EE">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(2) Plătitorii de venituri din drepturi de proprietate intelectuală prevăzuți la art. 72 stabilesc contribuția de asigurări sociale datorată de către beneficiarul venitului prin aplicarea cotei prevăzută la art. 138 asupra bazei de calcul</w:t>
      </w:r>
      <w:r w:rsidR="00486D3C" w:rsidRPr="003421BD">
        <w:rPr>
          <w:rFonts w:ascii="Times New Roman" w:hAnsi="Times New Roman" w:cs="Times New Roman"/>
          <w:sz w:val="24"/>
          <w:szCs w:val="24"/>
          <w:lang w:eastAsia="ro-RO"/>
        </w:rPr>
        <w:t xml:space="preserve"> menționată la art. 148 alin. (4</w:t>
      </w:r>
      <w:r w:rsidRPr="003421BD">
        <w:rPr>
          <w:rFonts w:ascii="Times New Roman" w:hAnsi="Times New Roman" w:cs="Times New Roman"/>
          <w:sz w:val="24"/>
          <w:szCs w:val="24"/>
          <w:lang w:eastAsia="ro-RO"/>
        </w:rPr>
        <w:t>).</w:t>
      </w:r>
    </w:p>
    <w:p w:rsidR="001B21EE" w:rsidRPr="003421BD" w:rsidRDefault="001B21EE" w:rsidP="001B21EE">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(3) Persoanele fizice prevăzute la art. 148 alin. (1), cu excepția celor care realizează venituri din drepturi de proprietate intelectuală pentru care impozitul se reține la sursă de către plătitorul de venit, depun </w:t>
      </w:r>
      <w:r w:rsidRPr="003421BD">
        <w:rPr>
          <w:rFonts w:ascii="Times New Roman" w:hAnsi="Times New Roman" w:cs="Times New Roman"/>
          <w:bCs/>
          <w:sz w:val="24"/>
          <w:szCs w:val="24"/>
        </w:rPr>
        <w:t>declarația unică privind impozitul pe venit și contribuțiile sociale datorate de persoanele fizice</w:t>
      </w:r>
      <w:r w:rsidRPr="003421BD">
        <w:rPr>
          <w:rFonts w:ascii="Times New Roman" w:hAnsi="Times New Roman" w:cs="Times New Roman"/>
          <w:sz w:val="24"/>
          <w:szCs w:val="24"/>
        </w:rPr>
        <w:t xml:space="preserve"> prevăzută la art. 122</w:t>
      </w:r>
      <w:r w:rsidRPr="003421BD">
        <w:rPr>
          <w:rFonts w:ascii="Times New Roman" w:hAnsi="Times New Roman" w:cs="Times New Roman"/>
          <w:sz w:val="24"/>
          <w:szCs w:val="24"/>
          <w:vertAlign w:val="subscript"/>
          <w:lang w:eastAsia="ro-RO"/>
        </w:rPr>
        <w:t>,</w:t>
      </w:r>
      <w:r w:rsidRPr="003421BD">
        <w:rPr>
          <w:rFonts w:ascii="Times New Roman" w:hAnsi="Times New Roman" w:cs="Times New Roman"/>
          <w:sz w:val="24"/>
          <w:szCs w:val="24"/>
          <w:lang w:eastAsia="ro-RO"/>
        </w:rPr>
        <w:t xml:space="preserve"> până la data de 15 martie  inclusiv a anului următor celui de realizare a veniturilor.</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lastRenderedPageBreak/>
        <w:tab/>
        <w:t>(4) Pentru anul 2018, termenul de depunere a declarației prevăzute la alin. (3) este până la data de 15 iulie 2018.</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(5) Pentru persoanele fizice care realizează venituri din drepturi de proprietate intelectuală pentru care impozitul se reține la sursă, iar nivelul net estimat al acestor venituri, pentru anul curent,</w:t>
      </w:r>
      <w:r w:rsidRPr="003421BD">
        <w:rPr>
          <w:rFonts w:ascii="Times New Roman" w:hAnsi="Times New Roman" w:cs="Times New Roman"/>
          <w:sz w:val="24"/>
          <w:szCs w:val="24"/>
        </w:rPr>
        <w:t xml:space="preserve"> este </w:t>
      </w:r>
      <w:r w:rsidRPr="003421BD">
        <w:rPr>
          <w:rFonts w:ascii="Times New Roman" w:hAnsi="Times New Roman" w:cs="Times New Roman"/>
          <w:sz w:val="24"/>
          <w:szCs w:val="24"/>
          <w:lang w:eastAsia="ro-RO"/>
        </w:rPr>
        <w:t>cel puțin egal cu 12 salarii minime brute pe țară în vigoare în anul pentru care se datorează contribuția, de la un singur plătitor de venit, acesta are obligația să calculeze, să rețină, să plătească contribuția de asigurări sociale și să depună declarația menționată la art. 147 alin. (1). Valoarea venitului ales de contribuabili pentru care aceștia datorează în anul în curs contribuția se menționează în contractul incheiat între părți.</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(6) În situația în care, veniturile prevăzute la alin. (5) sunt realizate din mai multe surse, iar veniturile nete estimate a se realiza de la cel puțin un plătitor de venit sunt egale sau mai mari decât nivelul a 12 salarii minime brute pe țară în vigoare în anul pentru care se datorează contribuția, contribuabilul, desemnează prin contractul încheiat între părți, plătitorul de venit care calculează,  reține și plătește contribuția. În contract se menționează și valoarea venitului ales de către contribuabil. Plătitorul de venit pentru care există obligația calculării, reținerii, plății și declarării contribuției de asigurări sociale potrivit alin. (3) este cel prevăzut la art. 72.</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(7) Prevederile alin. (5) și (6) nu se aplică în cazul în care nivelul venitului net din drepturi de proprietate intelectuală estimat a se realiza  pe fiecare sursă de venit </w:t>
      </w:r>
      <w:r w:rsidRPr="003421BD">
        <w:rPr>
          <w:rFonts w:ascii="Times New Roman" w:hAnsi="Times New Roman" w:cs="Times New Roman"/>
          <w:sz w:val="24"/>
          <w:szCs w:val="24"/>
        </w:rPr>
        <w:t xml:space="preserve">este </w:t>
      </w:r>
      <w:r w:rsidRPr="003421BD">
        <w:rPr>
          <w:rFonts w:ascii="Times New Roman" w:hAnsi="Times New Roman" w:cs="Times New Roman"/>
          <w:sz w:val="24"/>
          <w:szCs w:val="24"/>
          <w:lang w:eastAsia="ro-RO"/>
        </w:rPr>
        <w:t>sub nivelul a 12 salarii  minime brute pe țară în vigoare în anul pentru care se datorează contribuția, inclusiv în cazul în care nivelul venitului net cumulat este cel puțin egal cu 12 salarii minime brute pe țară. În această situație, contribuabilul are obligația depunerii declarației prevăzute la alin. (1), la termenele și în condițiile stabilite.</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(8) Persoanele fizice prevăzute la alin. (5) și (6) nu depun declarația prevăzută la alin. (3).</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(9) Dacă persoanele fizice prevăzute la alin. (5) și (6), pentru care plătitorii de venit au obligația calculării, reținerii, plății și declarării contribuției de asigurări sociale, realizează și venituri din activități independente, pentru aceste venituri nu depun declarația prevăzută la alin. (3).</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(10</w:t>
      </w:r>
      <w:r w:rsidRPr="003421BD">
        <w:rPr>
          <w:rFonts w:ascii="Times New Roman" w:hAnsi="Times New Roman" w:cs="Times New Roman"/>
          <w:sz w:val="24"/>
          <w:szCs w:val="24"/>
        </w:rPr>
        <w:t xml:space="preserve">) Contribuabilii care în cursul anului fiscal încep să desfășoare activitate și/sau să realizeze venituri din drepturi de proprietate intelectuală, iar venitul net, anual, cumulat, din una sau mai multe surse de venituri, estimat a se realiza în anul în curs este </w:t>
      </w:r>
      <w:r w:rsidRPr="003421BD">
        <w:rPr>
          <w:rFonts w:ascii="Times New Roman" w:hAnsi="Times New Roman" w:cs="Times New Roman"/>
          <w:sz w:val="24"/>
          <w:szCs w:val="24"/>
          <w:lang w:eastAsia="ro-RO"/>
        </w:rPr>
        <w:t>cel puțin egal cu nivelul a 12 salarii  minime brute pe țară</w:t>
      </w:r>
      <w:r w:rsidRPr="003421BD">
        <w:rPr>
          <w:rFonts w:ascii="Times New Roman" w:hAnsi="Times New Roman" w:cs="Times New Roman"/>
          <w:sz w:val="24"/>
          <w:szCs w:val="24"/>
        </w:rPr>
        <w:t xml:space="preserve">, recalculat corespunzător numărului de luni rămase până la sfârșitul anului fiscal sunt obligați să depună declarația prevăzută la alin. (3) în termen de 30 de zile de la data producerii evenimentului și să declare venitul ales pentru care datorează contribuția. Salariul minim brut pe țară </w:t>
      </w:r>
      <w:r w:rsidRPr="003421BD">
        <w:rPr>
          <w:rFonts w:ascii="Times New Roman" w:hAnsi="Times New Roman" w:cs="Times New Roman"/>
          <w:sz w:val="24"/>
          <w:szCs w:val="24"/>
          <w:lang w:eastAsia="ro-RO"/>
        </w:rPr>
        <w:t xml:space="preserve">garantat în plată </w:t>
      </w:r>
      <w:r w:rsidRPr="003421BD">
        <w:rPr>
          <w:rFonts w:ascii="Times New Roman" w:hAnsi="Times New Roman" w:cs="Times New Roman"/>
          <w:sz w:val="24"/>
          <w:szCs w:val="24"/>
        </w:rPr>
        <w:t xml:space="preserve">este cel în vigoare la data </w:t>
      </w:r>
      <w:r w:rsidRPr="003421BD">
        <w:rPr>
          <w:rFonts w:ascii="Times New Roman" w:hAnsi="Times New Roman" w:cs="Times New Roman"/>
          <w:sz w:val="24"/>
          <w:szCs w:val="24"/>
          <w:lang w:eastAsia="ro-RO"/>
        </w:rPr>
        <w:t>depunerii declarației. Fac excepție contribuabilii pentru care plătitorii de venit au obligația calculării, reținerii, plății și declarării contribuției de asigurări sociale.</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lastRenderedPageBreak/>
        <w:tab/>
        <w:t>(11) Persoanele fizice care datorează contribuția și care în cursul anului fiscal se încadrează în categoria persoanelor exceptate de la plata contribuţiei potrivit art. 150, cele care intră în suspendare temporară a activităţii sau îşi încetează activitatea potrivit legislaţiei în materie depun la organul fiscal competent, în termen de 30 de zile de la data la care a intervenit evenimentul, declaraţia prevăzută la alin. (3) și își recalculează contribuția datorată și declarată pentru anul în curs.</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(12) Persoanele fizice al căror venit estimat se modifică în cursul anului în care se realizează veniturile şi nu se mai încadrează în plafonul prevăzut la art. 148 alin. (1), își pot recalcula contribuția datorată pe anul în curs, prin depunerea declarației prevăzută la alin. (3), oricând până la data termenului legal de depunere a acesteia.</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lang w:eastAsia="ro-RO"/>
        </w:rPr>
        <w:tab/>
        <w:t>(13) Contribuția datorată se evidențiază în declarația prevăzută la alin. (3)</w:t>
      </w:r>
      <w:r w:rsidRPr="003421BD">
        <w:rPr>
          <w:rFonts w:ascii="Times New Roman" w:hAnsi="Times New Roman" w:cs="Times New Roman"/>
          <w:sz w:val="24"/>
          <w:szCs w:val="24"/>
        </w:rPr>
        <w:t>.</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(14) În situația în care persoanele fizice au estimat pentru anul curent un venit net anual cumulat  din cele prevăzute la art. 137 lit. b) și b</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din una sau mai multe surse și/sau categorii de venituri, mai mic decât nivelul a 12 salarii minime brute pe țară, iar venitul net anual cumulat realizat  este cel puțin egal cu nivelul a 12 salarii minime brute pe țară, în vigoare la data depunerii declarației, acestea datorează contribuția de asigurări sociale și au obligația depunerii declarației în condițiile alin. (3).  În declarație se completează venitul ales, care trebuie să fie cel puțin egal cu nivelul a 12 salarii minime brute pe țară.</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(15) În situația în care persoanele fizice au estimat pentru anul curent un venit net anual cumulat din cele prevăzute la art. 137 lit. b) și b</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din una sau mai multe surse și/sau categorii de venituri, cel puțin egal cu nivelul a 12 salarii minime brute pe țară, iar venitul net anual cumulat realizat este sub nivelul a 12 salarii minime brute pe țară, nu datorează contribuția de asigurări sociale, cu excepția celor care au optat pentru plata contribuției potrivit art. 148 alin. (3). În acest caz contribuția plătită  nu se restituie, aceasta fiind valorificată la stabilirea elementelor necesare determinării pensiei, potrivit legii.</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(16) Declarația menționată la alin. (3) constituie titlu de creanță fiscală în sensul Legii nr.207/2015 privind Codul de procedură fiscală, cu modificările și completările ulterioare.</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(17) Termenul de plată a contribuției de asigurări sociale este  până la data de 15 martie  inclusiv, al anului următor celui pentru care se datorează contribuția. </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(18) Persoanele fizice prevăzute la art. 14</w:t>
      </w:r>
      <w:r w:rsidR="00056E7F">
        <w:rPr>
          <w:rFonts w:ascii="Times New Roman" w:hAnsi="Times New Roman" w:cs="Times New Roman"/>
          <w:sz w:val="24"/>
          <w:szCs w:val="24"/>
          <w:lang w:eastAsia="ro-RO"/>
        </w:rPr>
        <w:t>8 alin. (1) şi (3), pot efectua</w:t>
      </w:r>
      <w:r w:rsidRPr="003421BD">
        <w:rPr>
          <w:rFonts w:ascii="Times New Roman" w:hAnsi="Times New Roman" w:cs="Times New Roman"/>
          <w:sz w:val="24"/>
          <w:szCs w:val="24"/>
          <w:lang w:eastAsia="ro-RO"/>
        </w:rPr>
        <w:t xml:space="preserve"> plăți reprezentând contribuția de asigurări socială datorată, oricând până la termenul de plată. Prevederile art. 121 şi 133 alin. (15) - (16) se aplică în mod corespunzător.</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(19) Bonificatia acordata la plata contribuției de asigurări sociale potrivit alin. (18), evidenţiată distinct în declarația unică privind impozitul pe venit și contribuțiile sociale datorate de persoanele fizice, se suportă de la bugetul de stat.</w:t>
      </w:r>
    </w:p>
    <w:p w:rsidR="001B21EE" w:rsidRPr="003421BD" w:rsidRDefault="001B21EE" w:rsidP="001B21EE">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lastRenderedPageBreak/>
        <w:t xml:space="preserve">(20) Organul fiscal central transmite până la data de 31 martie a fiecărui an, în sistem informatic, unităţilor Trezoreriei Statului un fişier care cuprinde valoarea bonificației acordată potrivit alin. (18) și (19). Acest fişier cuprinde data plăţii, care  reprezentată data depunerii declarației unice. Pe baza acestui fişier se debitează automat un cont distinct de venituri al bugetului de stat codificat cu codul de identificare fiscală al  contribuabilului  şi se creditează contul de venituri al Bugetului de asigurări sociale  codificat cu codul de identificare fiscală al contribuabilului. Documentul justificativ pe baza căruia se realizează fişierul îl reprezintă declaraţia unică  prevăzută la alin. (1). </w:t>
      </w:r>
    </w:p>
    <w:p w:rsidR="001B21EE" w:rsidRPr="003421BD" w:rsidRDefault="001B21EE" w:rsidP="001B21EE">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(21) Organul fiscal central transmite în sistem informatic, Casei Naţionale de Pensii Publice  informaţii cu privire la contribuţia de asigurări sociale datorată şi calculată potrivit prevederilor prezentului tiltu</w:t>
      </w:r>
      <w:bookmarkStart w:id="2" w:name="_GoBack"/>
      <w:bookmarkEnd w:id="2"/>
      <w:r w:rsidRPr="003421BD">
        <w:rPr>
          <w:rFonts w:ascii="Times New Roman" w:hAnsi="Times New Roman" w:cs="Times New Roman"/>
          <w:sz w:val="24"/>
          <w:szCs w:val="24"/>
          <w:lang w:eastAsia="ro-RO"/>
        </w:rPr>
        <w:t>, declarată prin declaraţia unică prevăzută la alin. (1).</w:t>
      </w:r>
    </w:p>
    <w:p w:rsidR="001B21EE" w:rsidRPr="003421BD" w:rsidRDefault="001B21EE" w:rsidP="001B21EE">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(22) Verificarea modului de determinare a valorii bonificației prevăzută la alin. (18) se realizează potrivit dispoziţiilor Codului de procedură fiscală, cu modificările şi completările ulterioare.”</w:t>
      </w:r>
    </w:p>
    <w:p w:rsidR="001B21EE" w:rsidRPr="003421BD" w:rsidRDefault="001B21EE" w:rsidP="001B21EE">
      <w:pPr>
        <w:suppressAutoHyphens/>
        <w:spacing w:line="360" w:lineRule="auto"/>
        <w:ind w:firstLine="720"/>
        <w:jc w:val="both"/>
        <w:rPr>
          <w:rFonts w:ascii="Times New Roman" w:hAnsi="Times New Roman" w:cs="Times New Roman"/>
          <w:strike/>
          <w:sz w:val="24"/>
          <w:szCs w:val="24"/>
          <w:lang w:eastAsia="ro-RO"/>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lang w:eastAsia="ro-RO"/>
        </w:rPr>
        <w:t xml:space="preserve">La articolul 154, </w:t>
      </w:r>
      <w:r w:rsidR="00322EE3" w:rsidRPr="003421BD">
        <w:rPr>
          <w:rFonts w:ascii="Times New Roman" w:hAnsi="Times New Roman" w:cs="Times New Roman"/>
          <w:b/>
          <w:bCs/>
          <w:sz w:val="24"/>
          <w:szCs w:val="24"/>
        </w:rPr>
        <w:t xml:space="preserve">literele </w:t>
      </w:r>
      <w:r w:rsidRPr="003421BD">
        <w:rPr>
          <w:rFonts w:ascii="Times New Roman" w:hAnsi="Times New Roman" w:cs="Times New Roman"/>
          <w:b/>
          <w:bCs/>
          <w:sz w:val="24"/>
          <w:szCs w:val="24"/>
        </w:rPr>
        <w:t>h) și i) ale alineatului (1) și alineatul (2) se modifică și vor avea următorul cuprins:</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 Următoarele categorii de persoane fizice sunt exceptate de la plata contribuţiei de asigurări sociale de sănătate:</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h) persoanele fizice care au calitatea de pensionari, pentru veniturile din pensii, precum și pentru veniturile realizate din drepturi de proprietate intelectuală;</w:t>
      </w:r>
    </w:p>
    <w:p w:rsidR="001B21EE" w:rsidRPr="003421BD" w:rsidRDefault="001B21EE" w:rsidP="001B21EE">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i) persoanele fizice care se află în concediu medical pentru incapacitate temporară de muncă, pentru indemnizaţia de asigurări sociale de sănătate</w:t>
      </w:r>
      <w:r w:rsidRPr="003421BD">
        <w:rPr>
          <w:rFonts w:ascii="Times New Roman" w:hAnsi="Times New Roman" w:cs="Times New Roman"/>
          <w:b/>
          <w:sz w:val="24"/>
          <w:szCs w:val="24"/>
          <w:lang w:eastAsia="ro-RO"/>
        </w:rPr>
        <w:t xml:space="preserve"> </w:t>
      </w:r>
      <w:r w:rsidRPr="003421BD">
        <w:rPr>
          <w:rFonts w:ascii="Times New Roman" w:hAnsi="Times New Roman" w:cs="Times New Roman"/>
          <w:sz w:val="24"/>
          <w:szCs w:val="24"/>
          <w:lang w:eastAsia="ro-RO"/>
        </w:rPr>
        <w:t>și pentru indemnizaţia pentru incapacitate temporară de muncă ca urmare a unui accident de muncă sau unei boli profesionale;</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(2) Persoanele fizice aflate în situaţiile prevăzute la alin. (1) lit. d) - p) dacă realizează venituri prevăzute la art. 155, pentru acestea datorează contribuția de asigurări sociale de sănătate, conform regulilor specifice fiecărei categorii de venituri.”</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155, se modifică și va avea următorul cuprins:</w:t>
      </w:r>
    </w:p>
    <w:p w:rsidR="001B21EE" w:rsidRPr="003421BD" w:rsidRDefault="001B21EE" w:rsidP="001B21EE">
      <w:pPr>
        <w:suppressAutoHyphens/>
        <w:spacing w:line="360" w:lineRule="auto"/>
        <w:jc w:val="both"/>
        <w:rPr>
          <w:rFonts w:ascii="Times New Roman" w:hAnsi="Times New Roman" w:cs="Times New Roman"/>
          <w:b/>
          <w:bCs/>
          <w:sz w:val="24"/>
          <w:szCs w:val="24"/>
        </w:rPr>
      </w:pPr>
      <w:r w:rsidRPr="003421BD">
        <w:rPr>
          <w:rFonts w:ascii="Times New Roman" w:hAnsi="Times New Roman" w:cs="Times New Roman"/>
          <w:b/>
          <w:bCs/>
          <w:sz w:val="24"/>
          <w:szCs w:val="24"/>
        </w:rPr>
        <w:tab/>
        <w:t>„Art. 155 - Categorii de venituri supuse contribuţiei de asigurări sociale de sănătate</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 Contribuabilii la sistemul de asigurări sociale de sănătate, prevăzuţi la art. 153 alin. (1) lit.</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 - d), datorează, după caz, contribuţia de asigurări sociale de sănătate pentru veniturile din România şi din afara României, cu respectarea legislaţiei europene aplicabile în domeniul securităţii sociale, precum şi a acordurilor privind sistemele de securitate socială la care România este parte, pentru care există obligația declarării în România, realizate din următoarele categorii de venituri:</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lastRenderedPageBreak/>
        <w:tab/>
        <w:t>a) venituri din salarii și  asimilate salariilor, definite conform art. 76;</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b) venituri din activităţi independente, definite conform art. 67;</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c) venituri din drepturi de proprietate intelectuale, definite conform art. 70; </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d) venituri din asocierea cu o persoană juridică, contribuabil potrivit titlurilor II, III sau Legii nr. 170/2016, pentru care sunt aplicabile prevederile art. 125;</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e) venituri din cedarea folosinţei bunurilor, definite conform art. 83;</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f) venituri din activităţi agricole, silvicultură şi piscicultură, definite conform art. 103;</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g) venituri din investiţii, definite conform art. 91;</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h) venituri din alte surse, definite conform art. 114.</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(2) Pentru veniturile prevăzute la alin. (1) se datorează contribuţia de asigurări sociale de sănătate şi în cazul în care acestea sunt realizate de persoanele fizice aflate în situaţiile prevăzute la art. 60.”</w:t>
      </w:r>
    </w:p>
    <w:p w:rsidR="001B21EE" w:rsidRPr="003421BD" w:rsidRDefault="001B21EE" w:rsidP="001B21EE">
      <w:pPr>
        <w:suppressAutoHyphens/>
        <w:spacing w:line="360" w:lineRule="auto"/>
        <w:jc w:val="both"/>
        <w:rPr>
          <w:rFonts w:ascii="Times New Roman" w:hAnsi="Times New Roman" w:cs="Times New Roman"/>
          <w:sz w:val="24"/>
          <w:szCs w:val="24"/>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170 se modifică și va avea următorul cuprins:</w:t>
      </w:r>
    </w:p>
    <w:p w:rsidR="001B21EE" w:rsidRPr="003421BD" w:rsidRDefault="001B21EE" w:rsidP="001B21EE">
      <w:pPr>
        <w:suppressAutoHyphens/>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rPr>
        <w:tab/>
        <w:t xml:space="preserve">„Art. 170 - Baza de calcul al contribuţiei de asigurări sociale de sănătate datorată de persoanele fizice care realizează veniturile prevăzute la art. 155 alin. (1) lit. </w:t>
      </w:r>
      <w:r w:rsidRPr="003421BD">
        <w:rPr>
          <w:rFonts w:ascii="Times New Roman" w:hAnsi="Times New Roman" w:cs="Times New Roman"/>
          <w:b/>
          <w:bCs/>
          <w:sz w:val="24"/>
          <w:szCs w:val="24"/>
          <w:lang w:eastAsia="ro-RO"/>
        </w:rPr>
        <w:t>b) - h)</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(1) </w:t>
      </w:r>
      <w:r w:rsidRPr="003421BD">
        <w:rPr>
          <w:rFonts w:ascii="Times New Roman" w:hAnsi="Times New Roman" w:cs="Times New Roman"/>
          <w:sz w:val="24"/>
          <w:szCs w:val="24"/>
          <w:lang w:eastAsia="ro-RO"/>
        </w:rPr>
        <w:t xml:space="preserve">Persoanele fizice care realizează venituri </w:t>
      </w:r>
      <w:r w:rsidRPr="003421BD">
        <w:rPr>
          <w:rFonts w:ascii="Times New Roman" w:hAnsi="Times New Roman" w:cs="Times New Roman"/>
          <w:sz w:val="24"/>
          <w:szCs w:val="24"/>
        </w:rPr>
        <w:t xml:space="preserve">prevăzute la art. 155 </w:t>
      </w:r>
      <w:r w:rsidRPr="003421BD">
        <w:rPr>
          <w:rFonts w:ascii="Times New Roman" w:hAnsi="Times New Roman" w:cs="Times New Roman"/>
          <w:bCs/>
          <w:sz w:val="24"/>
          <w:szCs w:val="24"/>
        </w:rPr>
        <w:t xml:space="preserve">alin. (1) lit. </w:t>
      </w:r>
      <w:r w:rsidRPr="003421BD">
        <w:rPr>
          <w:rFonts w:ascii="Times New Roman" w:hAnsi="Times New Roman" w:cs="Times New Roman"/>
          <w:bCs/>
          <w:sz w:val="24"/>
          <w:szCs w:val="24"/>
          <w:lang w:eastAsia="ro-RO"/>
        </w:rPr>
        <w:t>b) - h)</w:t>
      </w:r>
      <w:r w:rsidRPr="003421BD">
        <w:rPr>
          <w:rFonts w:ascii="Times New Roman" w:hAnsi="Times New Roman" w:cs="Times New Roman"/>
          <w:sz w:val="24"/>
          <w:szCs w:val="24"/>
          <w:lang w:eastAsia="ro-RO"/>
        </w:rPr>
        <w:t>, din una sau mai multe surse și/sau categorii de venituri, datorează contribuţia de asigurări sociale de sănătate, dacă estimează pentru anul curent venituri a căror valoare cumulată este  cel puțin egală cu 12 salarii  minime brute pe țară, în vigoare la termenul de depunere al declarației prevăzută la art. 122.</w:t>
      </w:r>
      <w:r w:rsidRPr="003421BD">
        <w:rPr>
          <w:rFonts w:ascii="Times New Roman" w:hAnsi="Times New Roman" w:cs="Times New Roman"/>
          <w:sz w:val="24"/>
          <w:szCs w:val="24"/>
        </w:rPr>
        <w:tab/>
      </w:r>
    </w:p>
    <w:p w:rsidR="001B21EE" w:rsidRPr="003421BD" w:rsidRDefault="00322EE3" w:rsidP="00322EE3">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rPr>
        <w:t>(2)</w:t>
      </w:r>
      <w:r w:rsidR="001B21EE" w:rsidRPr="003421BD">
        <w:rPr>
          <w:rFonts w:ascii="Times New Roman" w:hAnsi="Times New Roman" w:cs="Times New Roman"/>
          <w:sz w:val="24"/>
          <w:szCs w:val="24"/>
          <w:lang w:eastAsia="ro-RO"/>
        </w:rPr>
        <w:t xml:space="preserve"> Încadrarea în plafonul anual de </w:t>
      </w:r>
      <w:r w:rsidR="001B21EE" w:rsidRPr="003421BD">
        <w:rPr>
          <w:rFonts w:ascii="Times New Roman" w:hAnsi="Times New Roman" w:cs="Times New Roman"/>
          <w:sz w:val="24"/>
          <w:szCs w:val="24"/>
        </w:rPr>
        <w:t xml:space="preserve">cel puțin </w:t>
      </w:r>
      <w:r w:rsidR="001B21EE" w:rsidRPr="003421BD">
        <w:rPr>
          <w:rFonts w:ascii="Times New Roman" w:hAnsi="Times New Roman" w:cs="Times New Roman"/>
          <w:sz w:val="24"/>
          <w:szCs w:val="24"/>
          <w:lang w:eastAsia="ro-RO"/>
        </w:rPr>
        <w:t>12 salarii  minime brute pe țară, în vigoare la termenul de depunere al declarației prevăzută la art. 122,</w:t>
      </w:r>
      <w:r w:rsidR="001B21EE" w:rsidRPr="003421BD">
        <w:rPr>
          <w:rFonts w:ascii="Times New Roman" w:hAnsi="Times New Roman" w:cs="Times New Roman"/>
          <w:sz w:val="24"/>
          <w:szCs w:val="24"/>
        </w:rPr>
        <w:t xml:space="preserve"> </w:t>
      </w:r>
      <w:r w:rsidR="001B21EE" w:rsidRPr="003421BD">
        <w:rPr>
          <w:rFonts w:ascii="Times New Roman" w:hAnsi="Times New Roman" w:cs="Times New Roman"/>
          <w:sz w:val="24"/>
          <w:szCs w:val="24"/>
          <w:lang w:eastAsia="ro-RO"/>
        </w:rPr>
        <w:t xml:space="preserve">se efectuează prin </w:t>
      </w:r>
      <w:r w:rsidR="001B21EE" w:rsidRPr="003421BD">
        <w:rPr>
          <w:rFonts w:ascii="Times New Roman" w:hAnsi="Times New Roman" w:cs="Times New Roman"/>
          <w:sz w:val="24"/>
          <w:szCs w:val="24"/>
        </w:rPr>
        <w:t xml:space="preserve">cumularea veniturilor  prevăzute </w:t>
      </w:r>
      <w:r w:rsidR="001B21EE" w:rsidRPr="003421BD">
        <w:rPr>
          <w:rFonts w:ascii="Times New Roman" w:hAnsi="Times New Roman" w:cs="Times New Roman"/>
          <w:sz w:val="24"/>
          <w:szCs w:val="24"/>
          <w:lang w:eastAsia="ro-RO"/>
        </w:rPr>
        <w:t>la art.155 alin. (1) lit. b) – h), după cum urmează:</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a) venitul net din activităţi independente, stabilit potrivit art. 68 - 69, după caz;</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b) v</w:t>
      </w:r>
      <w:r w:rsidRPr="003421BD">
        <w:rPr>
          <w:rFonts w:ascii="Times New Roman" w:hAnsi="Times New Roman" w:cs="Times New Roman"/>
          <w:sz w:val="24"/>
          <w:szCs w:val="24"/>
        </w:rPr>
        <w:t xml:space="preserve">enitul net </w:t>
      </w:r>
      <w:r w:rsidRPr="003421BD">
        <w:rPr>
          <w:rFonts w:ascii="Times New Roman" w:hAnsi="Times New Roman" w:cs="Times New Roman"/>
          <w:sz w:val="24"/>
          <w:szCs w:val="24"/>
          <w:lang w:eastAsia="ro-RO"/>
        </w:rPr>
        <w:t>din drepturi de proprietate intelectuală, stabilit după acordarea cotei de cheltuieli forfetare prevăzută la art. 72 și 72</w:t>
      </w:r>
      <w:r w:rsidRPr="003421BD">
        <w:rPr>
          <w:rFonts w:ascii="Times New Roman" w:hAnsi="Times New Roman" w:cs="Times New Roman"/>
          <w:sz w:val="24"/>
          <w:szCs w:val="24"/>
          <w:vertAlign w:val="superscript"/>
          <w:lang w:eastAsia="ro-RO"/>
        </w:rPr>
        <w:t>1</w:t>
      </w:r>
      <w:r w:rsidRPr="003421BD">
        <w:rPr>
          <w:rFonts w:ascii="Times New Roman" w:hAnsi="Times New Roman" w:cs="Times New Roman"/>
          <w:sz w:val="24"/>
          <w:szCs w:val="24"/>
          <w:lang w:eastAsia="ro-RO"/>
        </w:rPr>
        <w:t>, precum și venitul net din drepturi de proprietate intelectuală determinat potrivit prevederilor art. 73;</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vertAlign w:val="superscript"/>
          <w:lang w:eastAsia="ro-RO"/>
        </w:rPr>
        <w:tab/>
      </w:r>
      <w:r w:rsidRPr="003421BD">
        <w:rPr>
          <w:rFonts w:ascii="Times New Roman" w:hAnsi="Times New Roman" w:cs="Times New Roman"/>
          <w:sz w:val="24"/>
          <w:szCs w:val="24"/>
          <w:lang w:eastAsia="ro-RO"/>
        </w:rPr>
        <w:t>c) venitul net distribuit din asocieri cu persoane juridice, contribuabili potrivit titlului II, III sau Legii nr. 170/2016 privind impozitul specific unor activităţi, determinat potrivit prevederilor art.125 alin. (8) - (9);</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d) venitul net sau norma de venit, după caz, pentru veniturile din cedarea folosinţei bunurilor, stabilite potrivit art. 84 - 87;</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e) venitul și/sau câştigul din investiţii, stabilit conform art. 94 - 97;</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f) venitul net sau norma de venit, după caz, pentru veniturile din activităţi agricole, silvicultură şi piscicultură, stabilite potrivit art. 104 - 106;</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lastRenderedPageBreak/>
        <w:tab/>
        <w:t>g) venitul brut și/sau venitul impozabil din alte surse, stabilit potrivit art. 114 – 116.</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(3) La încadrarea în plafonul prevăzut la alin. (2) nu se iau în calcul veniturile neimpozabile, prevăzute la art. 93 și 105.</w:t>
      </w:r>
    </w:p>
    <w:p w:rsidR="001B21EE" w:rsidRPr="003421BD" w:rsidRDefault="001B21EE" w:rsidP="00322EE3">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rPr>
        <w:t xml:space="preserve">(4) </w:t>
      </w:r>
      <w:r w:rsidRPr="003421BD">
        <w:rPr>
          <w:rFonts w:ascii="Times New Roman" w:hAnsi="Times New Roman" w:cs="Times New Roman"/>
          <w:sz w:val="24"/>
          <w:szCs w:val="24"/>
          <w:lang w:eastAsia="ro-RO"/>
        </w:rPr>
        <w:t xml:space="preserve">Baza anuală de calcul al contribuţiei de asigurări sociale de sănătate în cazul persoanelor care realizează venituri din cele prevăzute la art. 155 </w:t>
      </w:r>
      <w:r w:rsidRPr="003421BD">
        <w:rPr>
          <w:rFonts w:ascii="Times New Roman" w:hAnsi="Times New Roman" w:cs="Times New Roman"/>
          <w:bCs/>
          <w:sz w:val="24"/>
          <w:szCs w:val="24"/>
        </w:rPr>
        <w:t xml:space="preserve">alin. (1) lit. </w:t>
      </w:r>
      <w:r w:rsidRPr="003421BD">
        <w:rPr>
          <w:rFonts w:ascii="Times New Roman" w:hAnsi="Times New Roman" w:cs="Times New Roman"/>
          <w:bCs/>
          <w:sz w:val="24"/>
          <w:szCs w:val="24"/>
          <w:lang w:eastAsia="ro-RO"/>
        </w:rPr>
        <w:t>b) - h)</w:t>
      </w:r>
      <w:r w:rsidRPr="003421BD">
        <w:rPr>
          <w:rFonts w:ascii="Times New Roman" w:hAnsi="Times New Roman" w:cs="Times New Roman"/>
          <w:sz w:val="24"/>
          <w:szCs w:val="24"/>
          <w:lang w:eastAsia="ro-RO"/>
        </w:rPr>
        <w:t xml:space="preserve"> o reprezintă echivalentul a 12 salarii minime brute pe țară, în vigoare la termenul de depunere a declarației prevăzută la art. 122.”</w:t>
      </w:r>
    </w:p>
    <w:p w:rsidR="001B21EE" w:rsidRPr="003421BD" w:rsidRDefault="001B21EE" w:rsidP="001B21EE">
      <w:pPr>
        <w:suppressAutoHyphens/>
        <w:spacing w:line="360" w:lineRule="auto"/>
        <w:jc w:val="both"/>
        <w:rPr>
          <w:rFonts w:ascii="Times New Roman" w:hAnsi="Times New Roman" w:cs="Times New Roman"/>
          <w:sz w:val="24"/>
          <w:szCs w:val="24"/>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174 se modifică și va avea următorul cuprins:</w:t>
      </w:r>
    </w:p>
    <w:p w:rsidR="001B21EE" w:rsidRPr="003421BD" w:rsidRDefault="001B21EE" w:rsidP="001B21EE">
      <w:pPr>
        <w:suppressAutoHyphens/>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sz w:val="24"/>
          <w:szCs w:val="24"/>
          <w:lang w:eastAsia="ro-RO"/>
        </w:rPr>
        <w:tab/>
        <w:t>„</w:t>
      </w:r>
      <w:r w:rsidRPr="003421BD">
        <w:rPr>
          <w:rFonts w:ascii="Times New Roman" w:hAnsi="Times New Roman" w:cs="Times New Roman"/>
          <w:b/>
          <w:bCs/>
          <w:sz w:val="24"/>
          <w:szCs w:val="24"/>
          <w:lang w:eastAsia="ro-RO"/>
        </w:rPr>
        <w:t>Art. 174 – Stabilirea, declararea, și plata contribuţiei de asigurări sociale de sănătate</w:t>
      </w:r>
      <w:r w:rsidRPr="003421BD">
        <w:rPr>
          <w:rFonts w:ascii="Times New Roman" w:hAnsi="Times New Roman" w:cs="Times New Roman"/>
          <w:b/>
          <w:bCs/>
          <w:sz w:val="24"/>
          <w:szCs w:val="24"/>
        </w:rPr>
        <w:t xml:space="preserve"> în cazul persoanelor care realizează venituri din cele prevăzute la art. 155 alin. (1) lit. </w:t>
      </w:r>
      <w:r w:rsidRPr="003421BD">
        <w:rPr>
          <w:rFonts w:ascii="Times New Roman" w:hAnsi="Times New Roman" w:cs="Times New Roman"/>
          <w:b/>
          <w:bCs/>
          <w:sz w:val="24"/>
          <w:szCs w:val="24"/>
          <w:lang w:eastAsia="ro-RO"/>
        </w:rPr>
        <w:t>b) - h)</w:t>
      </w:r>
    </w:p>
    <w:p w:rsidR="001B21EE" w:rsidRPr="003421BD" w:rsidRDefault="001B21EE" w:rsidP="00322EE3">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(1) Contribuţia de asigurări sociale de sănătate se calculează de către contribuabilii prevăzuți la art. 170 alin. (1) prin aplicarea cotei de contribuţie prevăzute la art. 156 asupra bazei anuale de calcul menționată la art. 170 alin. (4).</w:t>
      </w:r>
    </w:p>
    <w:p w:rsidR="001B21EE" w:rsidRPr="003421BD" w:rsidRDefault="001B21EE" w:rsidP="00322EE3">
      <w:pPr>
        <w:suppressAutoHyphens/>
        <w:spacing w:line="360" w:lineRule="auto"/>
        <w:ind w:firstLine="720"/>
        <w:jc w:val="both"/>
        <w:rPr>
          <w:rFonts w:ascii="Times New Roman" w:hAnsi="Times New Roman" w:cs="Times New Roman"/>
          <w:b/>
          <w:bCs/>
          <w:sz w:val="24"/>
          <w:szCs w:val="24"/>
          <w:lang w:eastAsia="ro-RO"/>
        </w:rPr>
      </w:pPr>
      <w:r w:rsidRPr="003421BD">
        <w:rPr>
          <w:rFonts w:ascii="Times New Roman" w:hAnsi="Times New Roman" w:cs="Times New Roman"/>
          <w:sz w:val="24"/>
          <w:szCs w:val="24"/>
          <w:lang w:eastAsia="ro-RO"/>
        </w:rPr>
        <w:t>(2) Plătitorii de venituri din drepturi de proprietate intelectuală, din arendă sau din asocieri cu persoane juridice stabilesc contribuția de asigurări sociale</w:t>
      </w:r>
      <w:r w:rsidRPr="003421BD">
        <w:rPr>
          <w:rFonts w:ascii="Times New Roman" w:hAnsi="Times New Roman" w:cs="Times New Roman"/>
          <w:b/>
          <w:sz w:val="24"/>
          <w:szCs w:val="24"/>
          <w:lang w:eastAsia="ro-RO"/>
        </w:rPr>
        <w:t xml:space="preserve"> </w:t>
      </w:r>
      <w:r w:rsidRPr="003421BD">
        <w:rPr>
          <w:rFonts w:ascii="Times New Roman" w:hAnsi="Times New Roman" w:cs="Times New Roman"/>
          <w:sz w:val="24"/>
          <w:szCs w:val="24"/>
          <w:lang w:eastAsia="ro-RO"/>
        </w:rPr>
        <w:t>de sănătate datorată de către beneficiarul venitului, prin aplicarea cotei prevăzută la art. 156 asupra bazei de calcul menționată la art. 170 alin. (4).</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b/>
          <w:bCs/>
          <w:sz w:val="24"/>
          <w:szCs w:val="24"/>
          <w:lang w:eastAsia="ro-RO"/>
        </w:rPr>
        <w:tab/>
      </w:r>
      <w:r w:rsidRPr="003421BD">
        <w:rPr>
          <w:rFonts w:ascii="Times New Roman" w:hAnsi="Times New Roman" w:cs="Times New Roman"/>
          <w:sz w:val="24"/>
          <w:szCs w:val="24"/>
          <w:lang w:eastAsia="ro-RO"/>
        </w:rPr>
        <w:t xml:space="preserve">(3) Persoanele fizice care realizează venituri din cele prevăzute la art. </w:t>
      </w:r>
      <w:r w:rsidRPr="003421BD">
        <w:rPr>
          <w:rFonts w:ascii="Times New Roman" w:hAnsi="Times New Roman" w:cs="Times New Roman"/>
          <w:sz w:val="24"/>
          <w:szCs w:val="24"/>
        </w:rPr>
        <w:t xml:space="preserve">155 alin. (1) lit. </w:t>
      </w:r>
      <w:r w:rsidRPr="003421BD">
        <w:rPr>
          <w:rFonts w:ascii="Times New Roman" w:hAnsi="Times New Roman" w:cs="Times New Roman"/>
          <w:sz w:val="24"/>
          <w:szCs w:val="24"/>
          <w:lang w:eastAsia="ro-RO"/>
        </w:rPr>
        <w:t xml:space="preserve">b) – h), cu excepția celor pentru care  plătitorii de venituri prevăzuți  la alin. (2) stabilesc și declară contribuția, depun declarația </w:t>
      </w:r>
      <w:r w:rsidRPr="003421BD">
        <w:rPr>
          <w:rFonts w:ascii="Times New Roman" w:hAnsi="Times New Roman" w:cs="Times New Roman"/>
          <w:sz w:val="24"/>
          <w:szCs w:val="24"/>
        </w:rPr>
        <w:t>prevăzută la art. 122</w:t>
      </w:r>
      <w:r w:rsidRPr="003421BD">
        <w:rPr>
          <w:rFonts w:ascii="Times New Roman" w:hAnsi="Times New Roman" w:cs="Times New Roman"/>
          <w:sz w:val="24"/>
          <w:szCs w:val="24"/>
          <w:vertAlign w:val="subscript"/>
          <w:lang w:eastAsia="ro-RO"/>
        </w:rPr>
        <w:t>,</w:t>
      </w:r>
      <w:r w:rsidRPr="003421BD">
        <w:rPr>
          <w:rFonts w:ascii="Times New Roman" w:hAnsi="Times New Roman" w:cs="Times New Roman"/>
          <w:sz w:val="24"/>
          <w:szCs w:val="24"/>
          <w:lang w:eastAsia="ro-RO"/>
        </w:rPr>
        <w:t xml:space="preserve"> până la data de 15 martie  inclusiv, a anului următor celui de realizare a veniturilor.</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(4) Pentru anul 2018, declarația prevăzută la alin. (3) se depune  până la data de 15 iulie 2018.</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(5) Pentru persoanele fizice care realizează venituri din drepturi de proprietate intelectuală,din arendă sau din asocieri cu persoane juridice, contribuabili potrivit titlurilor II, III sau Legii nr. 170/2016, pentru care impozitul se reține la sursă, iar nivelul net estimat al acestor venituri, pentru anul curent,</w:t>
      </w:r>
      <w:r w:rsidRPr="003421BD">
        <w:rPr>
          <w:rFonts w:ascii="Times New Roman" w:hAnsi="Times New Roman" w:cs="Times New Roman"/>
          <w:sz w:val="24"/>
          <w:szCs w:val="24"/>
        </w:rPr>
        <w:t xml:space="preserve"> este </w:t>
      </w:r>
      <w:r w:rsidRPr="003421BD">
        <w:rPr>
          <w:rFonts w:ascii="Times New Roman" w:hAnsi="Times New Roman" w:cs="Times New Roman"/>
          <w:sz w:val="24"/>
          <w:szCs w:val="24"/>
          <w:lang w:eastAsia="ro-RO"/>
        </w:rPr>
        <w:t>cel puțin egal cu 12 salarii minime brute pe țară în vigoare în anul pentru care se datorează contribuția, de la un singur plătitor de venit, acesta are</w:t>
      </w:r>
      <w:r w:rsidRPr="003421BD">
        <w:rPr>
          <w:rFonts w:ascii="Times New Roman" w:hAnsi="Times New Roman" w:cs="Times New Roman"/>
          <w:b/>
          <w:sz w:val="24"/>
          <w:szCs w:val="24"/>
          <w:lang w:eastAsia="ro-RO"/>
        </w:rPr>
        <w:t xml:space="preserve"> </w:t>
      </w:r>
      <w:r w:rsidRPr="003421BD">
        <w:rPr>
          <w:rFonts w:ascii="Times New Roman" w:hAnsi="Times New Roman" w:cs="Times New Roman"/>
          <w:sz w:val="24"/>
          <w:szCs w:val="24"/>
          <w:lang w:eastAsia="ro-RO"/>
        </w:rPr>
        <w:t>obligația să calculeze, să rețină și să plătească contribuția</w:t>
      </w:r>
      <w:r w:rsidRPr="003421BD">
        <w:rPr>
          <w:rFonts w:ascii="Times New Roman" w:hAnsi="Times New Roman" w:cs="Times New Roman"/>
          <w:b/>
          <w:sz w:val="24"/>
          <w:szCs w:val="24"/>
          <w:lang w:eastAsia="ro-RO"/>
        </w:rPr>
        <w:t xml:space="preserve"> </w:t>
      </w:r>
      <w:r w:rsidRPr="003421BD">
        <w:rPr>
          <w:rFonts w:ascii="Times New Roman" w:hAnsi="Times New Roman" w:cs="Times New Roman"/>
          <w:sz w:val="24"/>
          <w:szCs w:val="24"/>
          <w:lang w:eastAsia="ro-RO"/>
        </w:rPr>
        <w:t>de asigurări sociale de sănătate, precum</w:t>
      </w:r>
      <w:r w:rsidRPr="003421BD">
        <w:rPr>
          <w:rFonts w:ascii="Times New Roman" w:hAnsi="Times New Roman" w:cs="Times New Roman"/>
          <w:b/>
          <w:sz w:val="24"/>
          <w:szCs w:val="24"/>
          <w:lang w:eastAsia="ro-RO"/>
        </w:rPr>
        <w:t xml:space="preserve"> </w:t>
      </w:r>
      <w:r w:rsidRPr="003421BD">
        <w:rPr>
          <w:rFonts w:ascii="Times New Roman" w:hAnsi="Times New Roman" w:cs="Times New Roman"/>
          <w:sz w:val="24"/>
          <w:szCs w:val="24"/>
          <w:lang w:eastAsia="ro-RO"/>
        </w:rPr>
        <w:t>și să depună declarația menționată la art. 147 alin. (1).</w:t>
      </w:r>
    </w:p>
    <w:p w:rsidR="001B21EE" w:rsidRPr="003421BD" w:rsidRDefault="001B21EE" w:rsidP="001B21EE">
      <w:pPr>
        <w:suppressAutoHyphens/>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 xml:space="preserve">(6) În situația în care, veniturile prevăzute la alin. (5) sunt realizate din mai multe surse și/sau categorii de venituri, iar veniturile nete estimate a se realiza de la cel puțin un plătitor de venit sunt egale sau mai mari decât nivelul a 12 salarii minime brute pe țară în vigoare în anul pentru care se datorează contribuția, contribuabilul desemnează, prin contractul încheiat între părți, plătitorul de venit care are obligația calculării, reținerii, plății și declarării contribuției și de la care venitul realizat este cel </w:t>
      </w:r>
      <w:r w:rsidRPr="003421BD">
        <w:rPr>
          <w:rFonts w:ascii="Times New Roman" w:hAnsi="Times New Roman" w:cs="Times New Roman"/>
          <w:sz w:val="24"/>
          <w:szCs w:val="24"/>
          <w:lang w:eastAsia="ro-RO"/>
        </w:rPr>
        <w:lastRenderedPageBreak/>
        <w:t xml:space="preserve">puțin egal cu 12 salarii </w:t>
      </w:r>
      <w:r w:rsidR="00201D5F" w:rsidRPr="003421BD">
        <w:rPr>
          <w:rFonts w:ascii="Times New Roman" w:hAnsi="Times New Roman" w:cs="Times New Roman"/>
          <w:sz w:val="24"/>
          <w:szCs w:val="24"/>
          <w:lang w:eastAsia="ro-RO"/>
        </w:rPr>
        <w:t>minime brute pe țară. Plătitorii</w:t>
      </w:r>
      <w:r w:rsidRPr="003421BD">
        <w:rPr>
          <w:rFonts w:ascii="Times New Roman" w:hAnsi="Times New Roman" w:cs="Times New Roman"/>
          <w:sz w:val="24"/>
          <w:szCs w:val="24"/>
          <w:lang w:eastAsia="ro-RO"/>
        </w:rPr>
        <w:t xml:space="preserve"> de venit pentru care există obligația reținerii la sursă a contribuției potrivit alin. (5) sunt cei prevăzuți la art. 72.</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(7) Prevederile alin. (5) și (6) nu se aplică în cazul în care nivelul venitului net din drepturi de proprietate intelectuală,din arendă sau din asocieri cu persoane juridice, contribuabili potrivit titlurilor II, III sau Legii nr. 170/2016, pentru care impozitul se reține la sursă estimat a se realiza pe fiecare sursă și/sau categorie de venit </w:t>
      </w:r>
      <w:r w:rsidRPr="003421BD">
        <w:rPr>
          <w:rFonts w:ascii="Times New Roman" w:hAnsi="Times New Roman" w:cs="Times New Roman"/>
          <w:sz w:val="24"/>
          <w:szCs w:val="24"/>
        </w:rPr>
        <w:t xml:space="preserve">este </w:t>
      </w:r>
      <w:r w:rsidRPr="003421BD">
        <w:rPr>
          <w:rFonts w:ascii="Times New Roman" w:hAnsi="Times New Roman" w:cs="Times New Roman"/>
          <w:sz w:val="24"/>
          <w:szCs w:val="24"/>
          <w:lang w:eastAsia="ro-RO"/>
        </w:rPr>
        <w:t>sub nivelul a 12 salarii  minime brute pe țară în vigoare în anul pentru care se datorează contribuția, dar  venitul net cumulat este cel puțin egal cu 12 salarii  minime brute pe țară. În această situație, contribuabilul are obligația depunerii declarației prevăzute la alin. (3), la termenele și în condițiile stabilite.</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(8) Persoanele fizice prevăzute la alin. (5) și (6) nu depun declarația prevăzută la alin. (3).</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(9) Persoanele fizice prevăzute la alin. (5) și (6), pentru care plătitorii de venit au obligația calculării, reținerii, plății și declarării contribuției de asigurări sociale</w:t>
      </w:r>
      <w:r w:rsidRPr="003421BD">
        <w:rPr>
          <w:rFonts w:ascii="Times New Roman" w:hAnsi="Times New Roman" w:cs="Times New Roman"/>
          <w:b/>
          <w:sz w:val="24"/>
          <w:szCs w:val="24"/>
          <w:lang w:eastAsia="ro-RO"/>
        </w:rPr>
        <w:t xml:space="preserve"> </w:t>
      </w:r>
      <w:r w:rsidRPr="003421BD">
        <w:rPr>
          <w:rFonts w:ascii="Times New Roman" w:hAnsi="Times New Roman" w:cs="Times New Roman"/>
          <w:sz w:val="24"/>
          <w:szCs w:val="24"/>
          <w:lang w:eastAsia="ro-RO"/>
        </w:rPr>
        <w:t xml:space="preserve">de sănătate, care realizează și alte venituri de natura celor prevăzute la art. 155 </w:t>
      </w:r>
      <w:r w:rsidRPr="003421BD">
        <w:rPr>
          <w:rFonts w:ascii="Times New Roman" w:hAnsi="Times New Roman" w:cs="Times New Roman"/>
          <w:bCs/>
          <w:sz w:val="24"/>
          <w:szCs w:val="24"/>
        </w:rPr>
        <w:t xml:space="preserve">alin. (1) lit. </w:t>
      </w:r>
      <w:r w:rsidRPr="003421BD">
        <w:rPr>
          <w:rFonts w:ascii="Times New Roman" w:hAnsi="Times New Roman" w:cs="Times New Roman"/>
          <w:bCs/>
          <w:sz w:val="24"/>
          <w:szCs w:val="24"/>
          <w:lang w:eastAsia="ro-RO"/>
        </w:rPr>
        <w:t>b) și d) -h)</w:t>
      </w:r>
      <w:r w:rsidRPr="003421BD">
        <w:rPr>
          <w:rFonts w:ascii="Times New Roman" w:hAnsi="Times New Roman" w:cs="Times New Roman"/>
          <w:sz w:val="24"/>
          <w:szCs w:val="24"/>
          <w:lang w:eastAsia="ro-RO"/>
        </w:rPr>
        <w:t>, pentru aceste venituri nu depun declarația prevăzută la alin. (3).</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(10) Persoanele fizice care încep în cursul anului fiscal, să desfășoare activitate și/sau să realizeze venituri, din cele prevăzute la art. 155 lit. b) –h), iar venitul net anual cumulat din</w:t>
      </w:r>
      <w:r w:rsidR="00322EE3" w:rsidRPr="003421BD">
        <w:rPr>
          <w:rFonts w:ascii="Times New Roman" w:hAnsi="Times New Roman" w:cs="Times New Roman"/>
          <w:sz w:val="24"/>
          <w:szCs w:val="24"/>
        </w:rPr>
        <w:t xml:space="preserve"> una sau mai multe surse și/sau categorii de venituri</w:t>
      </w:r>
      <w:r w:rsidRPr="003421BD">
        <w:rPr>
          <w:rFonts w:ascii="Times New Roman" w:hAnsi="Times New Roman" w:cs="Times New Roman"/>
          <w:sz w:val="24"/>
          <w:szCs w:val="24"/>
        </w:rPr>
        <w:t xml:space="preserve">, cu excepția veniturilor din </w:t>
      </w:r>
      <w:r w:rsidRPr="003421BD">
        <w:rPr>
          <w:rFonts w:ascii="Times New Roman" w:hAnsi="Times New Roman" w:cs="Times New Roman"/>
          <w:sz w:val="24"/>
          <w:szCs w:val="24"/>
          <w:lang w:eastAsia="ro-RO"/>
        </w:rPr>
        <w:t xml:space="preserve"> drepturi de proprietate intelectuală, din arendă sau din asocieri cu persoane juridice, contribuabili potrivit titlurilor II, III sau Legii nr. 170/2016, pentru care impozitul se reține la sursă,</w:t>
      </w:r>
      <w:r w:rsidRPr="003421BD">
        <w:rPr>
          <w:rFonts w:ascii="Times New Roman" w:hAnsi="Times New Roman" w:cs="Times New Roman"/>
          <w:sz w:val="24"/>
          <w:szCs w:val="24"/>
        </w:rPr>
        <w:t xml:space="preserve"> estimat a se realiza pentru anul curent este cel puțin egal </w:t>
      </w:r>
      <w:r w:rsidRPr="003421BD">
        <w:rPr>
          <w:rFonts w:ascii="Times New Roman" w:hAnsi="Times New Roman" w:cs="Times New Roman"/>
          <w:sz w:val="24"/>
          <w:szCs w:val="24"/>
          <w:lang w:eastAsia="ro-RO"/>
        </w:rPr>
        <w:t xml:space="preserve">cu nivelul a 12 salarii  minime brute pe țară, </w:t>
      </w:r>
      <w:r w:rsidRPr="003421BD">
        <w:rPr>
          <w:rFonts w:ascii="Times New Roman" w:hAnsi="Times New Roman" w:cs="Times New Roman"/>
          <w:sz w:val="24"/>
          <w:szCs w:val="24"/>
        </w:rPr>
        <w:t xml:space="preserve">recalculat corespunzător numărului de luni rămase până la sfârșitul anului fiscal, sunt obligate să depună declarația prevăzută la alin. (3) în termen de 30 de zile de la data producerii evenimentului. Salariul minim brut pe țară </w:t>
      </w:r>
      <w:r w:rsidRPr="003421BD">
        <w:rPr>
          <w:rFonts w:ascii="Times New Roman" w:hAnsi="Times New Roman" w:cs="Times New Roman"/>
          <w:sz w:val="24"/>
          <w:szCs w:val="24"/>
          <w:lang w:eastAsia="ro-RO"/>
        </w:rPr>
        <w:t>garantat în plată,</w:t>
      </w:r>
      <w:r w:rsidRPr="003421BD">
        <w:rPr>
          <w:rFonts w:ascii="Times New Roman" w:hAnsi="Times New Roman" w:cs="Times New Roman"/>
          <w:sz w:val="24"/>
          <w:szCs w:val="24"/>
        </w:rPr>
        <w:t xml:space="preserve"> este cel în vigoare la data depunerii declarației.</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rPr>
        <w:tab/>
        <w:t xml:space="preserve">(11) </w:t>
      </w:r>
      <w:r w:rsidRPr="003421BD">
        <w:rPr>
          <w:rFonts w:ascii="Times New Roman" w:hAnsi="Times New Roman" w:cs="Times New Roman"/>
          <w:sz w:val="24"/>
          <w:szCs w:val="24"/>
          <w:lang w:eastAsia="ro-RO"/>
        </w:rPr>
        <w:t>Persoanele fizice prevăzute la art. 170 alin. (1) care în cursul anului fiscal intră în suspendare temporară a activităţii potrivit legislaţiei în materie, precum și cele care îşi încetează activitatea depun la organul fiscal competent, în termen de 30 de zile de la data la care a intervenit evenimentul, declarația prevăzută la alin. (3)</w:t>
      </w:r>
      <w:r w:rsidRPr="003421BD">
        <w:rPr>
          <w:rFonts w:ascii="Times New Roman" w:hAnsi="Times New Roman" w:cs="Times New Roman"/>
          <w:b/>
          <w:sz w:val="24"/>
          <w:szCs w:val="24"/>
          <w:lang w:eastAsia="ro-RO"/>
        </w:rPr>
        <w:t xml:space="preserve"> </w:t>
      </w:r>
      <w:r w:rsidRPr="003421BD">
        <w:rPr>
          <w:rFonts w:ascii="Times New Roman" w:hAnsi="Times New Roman" w:cs="Times New Roman"/>
          <w:sz w:val="24"/>
          <w:szCs w:val="24"/>
          <w:lang w:eastAsia="ro-RO"/>
        </w:rPr>
        <w:t>și își recalculează contribuția datorată și declarată pentru anul în curs.</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(12) Persoanele fizice al căror venit estimat se modifică în cursul anului în care se realizează veniturile şi nu se mai încadrează în plafonul prevăzut la art. 170 alin. (1), își pot recalcula contribuția datorată pe anul în curs, prin depunerea declarației prevăzută la alin. (3), oricând până la data termenului legal de depunere a acesteia.</w:t>
      </w:r>
    </w:p>
    <w:p w:rsidR="001B21EE" w:rsidRPr="003421BD" w:rsidRDefault="001B21EE" w:rsidP="001B21EE">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lang w:eastAsia="ro-RO"/>
        </w:rPr>
        <w:tab/>
        <w:t>(13) Contribuția datorată se evidențiază în declarația prevăzută la alin.(3)</w:t>
      </w:r>
      <w:r w:rsidRPr="003421BD">
        <w:rPr>
          <w:rFonts w:ascii="Times New Roman" w:hAnsi="Times New Roman" w:cs="Times New Roman"/>
          <w:sz w:val="24"/>
          <w:szCs w:val="24"/>
        </w:rPr>
        <w:t>.</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(14) În situația în care persoanele fizice au estimat pentru anul curent un venit net anual cumulat din una sau mai multe surse/categorii de venituri, mai mic decât nivelul a 12 salarii minime </w:t>
      </w:r>
      <w:r w:rsidRPr="003421BD">
        <w:rPr>
          <w:rFonts w:ascii="Times New Roman" w:hAnsi="Times New Roman" w:cs="Times New Roman"/>
          <w:sz w:val="24"/>
          <w:szCs w:val="24"/>
          <w:lang w:eastAsia="ro-RO"/>
        </w:rPr>
        <w:lastRenderedPageBreak/>
        <w:t>brute pe țară, iar venitul net anual cumulat realizat,  precum și cel declarat de plătitorii de venituri prevăzuți la alin. (5) și (6), este cel puțin egal cu nivelul a 12 salarii minime pe țară, în vigoare în anul pentru care se datorează contribuția, acestea datorează contribuția de asigurări sociale de sănătate la nivelul a 12 salarii minime pe țară.</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(15) În situația în care persoanele fizice prevăzute la art. 170 alin. (1), realizează un venit net anual cumulat  sub nivelul a 12 salarii minime pe țară, datorează contribuția de asigurări sociale de sănătate la o bază de calcul echivalentă cu 6 salarii minime brute pe țară și depun declarația prevăzută la alin. (3).</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(16) Declarația menționată la alin. (3) constituie titlu de creanță fiscală în sensul Legii nr.207/2015 privind Codul de procedură fiscală, cu modificările și completările ulterioare.</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 xml:space="preserve">(17) Termenul de plată a contribuției de asigurări sociale de sănătate este </w:t>
      </w:r>
      <w:r w:rsidR="00322EE3" w:rsidRPr="003421BD">
        <w:rPr>
          <w:rFonts w:ascii="Times New Roman" w:hAnsi="Times New Roman" w:cs="Times New Roman"/>
          <w:sz w:val="24"/>
          <w:szCs w:val="24"/>
          <w:lang w:eastAsia="ro-RO"/>
        </w:rPr>
        <w:t xml:space="preserve">până la data de 15 martie </w:t>
      </w:r>
      <w:r w:rsidRPr="003421BD">
        <w:rPr>
          <w:rFonts w:ascii="Times New Roman" w:hAnsi="Times New Roman" w:cs="Times New Roman"/>
          <w:sz w:val="24"/>
          <w:szCs w:val="24"/>
          <w:lang w:eastAsia="ro-RO"/>
        </w:rPr>
        <w:t>inclusiv, al anului următor celui pentru care se datorează contribuția.</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(18) Persoanele fizice prevăzute la art. 170 alin. (1) pot efectua  plăți reprezentând contribuția de asigurări sociale de sănătate datorată, oricând până la termenul de plată. Prevederile art. 121 şi art. 133 alin. (15) și (16) se aplică în mod corespunzător.”</w:t>
      </w:r>
    </w:p>
    <w:p w:rsidR="001B21EE" w:rsidRPr="003421BD" w:rsidRDefault="001B21EE" w:rsidP="001B21EE">
      <w:pPr>
        <w:suppressAutoHyphens/>
        <w:spacing w:line="360" w:lineRule="auto"/>
        <w:jc w:val="both"/>
        <w:rPr>
          <w:rFonts w:ascii="Times New Roman" w:hAnsi="Times New Roman" w:cs="Times New Roman"/>
          <w:b/>
          <w:bCs/>
          <w:sz w:val="24"/>
          <w:szCs w:val="24"/>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Titlul secţiunii a 10-a a capitolului III al titlului V "Contribuţii sociale obligatorii" se modifică şi va avea următorul cuprins:</w:t>
      </w:r>
    </w:p>
    <w:p w:rsidR="001B21EE" w:rsidRPr="003421BD" w:rsidRDefault="001B21EE" w:rsidP="001B21EE">
      <w:pPr>
        <w:suppressAutoHyphens/>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ab/>
        <w:t>„Declararea, stabilirea şi plata contribuţiei de asigurări sociale de sănătate în cazul persoanelor fizice care estimează venituri anuale cumulate sub plafonul prevăzut la art. 170 alin. (2), precum și în cazul celor care nu realizează venituri”</w:t>
      </w:r>
    </w:p>
    <w:p w:rsidR="001B21EE" w:rsidRPr="003421BD" w:rsidRDefault="001B21EE" w:rsidP="001B21EE">
      <w:pPr>
        <w:suppressAutoHyphens/>
        <w:spacing w:line="360" w:lineRule="auto"/>
        <w:jc w:val="both"/>
        <w:rPr>
          <w:rFonts w:ascii="Times New Roman" w:hAnsi="Times New Roman" w:cs="Times New Roman"/>
          <w:b/>
          <w:bCs/>
          <w:sz w:val="24"/>
          <w:szCs w:val="24"/>
          <w:lang w:eastAsia="ro-RO"/>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180 se modifică și va avea următorul cuprins:</w:t>
      </w:r>
    </w:p>
    <w:p w:rsidR="001B21EE" w:rsidRPr="003421BD" w:rsidRDefault="001B21EE" w:rsidP="001B21EE">
      <w:pPr>
        <w:suppressAutoHyphens/>
        <w:spacing w:line="360" w:lineRule="auto"/>
        <w:ind w:firstLine="675"/>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„Art. 180 - Contribuţia de asigurări sociale de sănătate datorată de către persoanele fizice care estimează venituri anuale cumulate sub plafonul prevăzut la art. 170 alin. (1), precum și de către persoanele fizice care nu realizează venituri</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(1) Următoarele persoane fizice pot opta pentru plata contribuției:</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a) persoanele fizice care au estimat pentru anul curent venituri anuale cumulate din cele prevăzute la art. 155 lit. b) – h), sub nivelul plafonului minim prevăzut la art. 170 alin. (1);</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b) persoanele fizice care nu realizează venituri de natura celor prevăzute la art. 155</w:t>
      </w:r>
      <w:r w:rsidRPr="003421BD">
        <w:rPr>
          <w:rFonts w:ascii="Times New Roman" w:hAnsi="Times New Roman" w:cs="Times New Roman"/>
          <w:bCs/>
          <w:sz w:val="24"/>
          <w:szCs w:val="24"/>
          <w:lang w:eastAsia="ro-RO"/>
        </w:rPr>
        <w:t xml:space="preserve"> </w:t>
      </w:r>
      <w:r w:rsidRPr="003421BD">
        <w:rPr>
          <w:rFonts w:ascii="Times New Roman" w:hAnsi="Times New Roman" w:cs="Times New Roman"/>
          <w:sz w:val="24"/>
          <w:szCs w:val="24"/>
          <w:lang w:eastAsia="ro-RO"/>
        </w:rPr>
        <w:t>şi nu se încadrează în categoriile de persoane exceptate de la plata contribuţiei de asigurări sociale de sănătate prevăzute la art. 154.</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(2) Persoanele fizice prevăzute la alin. (1) lit. a) datorează contribuţia de asigurări sociale de sănătate după cum urmează:</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rPr>
        <w:lastRenderedPageBreak/>
        <w:tab/>
        <w:t xml:space="preserve">a) dacă depun declarația prevăzută la art. 174 alin. (3) până la termenul legal de depunere, la o bază de calcul </w:t>
      </w:r>
      <w:r w:rsidRPr="003421BD">
        <w:rPr>
          <w:rFonts w:ascii="Times New Roman" w:hAnsi="Times New Roman" w:cs="Times New Roman"/>
          <w:sz w:val="24"/>
          <w:szCs w:val="24"/>
          <w:lang w:eastAsia="ro-RO"/>
        </w:rPr>
        <w:t>reprezentând valoarea a 6 salarii de bază minime brute pe ţară garantate în plată în vigoare la data depunerii acesteia; sau</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b)</w:t>
      </w:r>
      <w:r w:rsidRPr="003421BD">
        <w:rPr>
          <w:rFonts w:ascii="Times New Roman" w:hAnsi="Times New Roman" w:cs="Times New Roman"/>
          <w:sz w:val="24"/>
          <w:szCs w:val="24"/>
        </w:rPr>
        <w:t xml:space="preserve"> dacă depun declarația prevăzută la art. 174 alin. (3) după termenul legal de depunere, la o bază de calcul </w:t>
      </w:r>
      <w:r w:rsidRPr="003421BD">
        <w:rPr>
          <w:rFonts w:ascii="Times New Roman" w:hAnsi="Times New Roman" w:cs="Times New Roman"/>
          <w:sz w:val="24"/>
          <w:szCs w:val="24"/>
          <w:lang w:eastAsia="ro-RO"/>
        </w:rPr>
        <w:t>reprezentând valoarea a 12 salarii de bază minime brute pe ţară garantate în plată, în vigoare la data depunerii acesteia.</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(3) Persoanele fizice prevăzute la alin. (1) lit. b) datorează contribuția de asigurări sociale de sănătate la o bază de calcul egală cu 6 salarii minime brute pe țară indiferent de data depunerii declarației prevăzută la art. 174 alin. (3).”</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181 se abrogă.</w:t>
      </w:r>
    </w:p>
    <w:p w:rsidR="001B21EE" w:rsidRPr="003421BD" w:rsidRDefault="001B21EE" w:rsidP="001B21EE">
      <w:pPr>
        <w:suppressAutoHyphens/>
        <w:spacing w:line="360" w:lineRule="auto"/>
        <w:jc w:val="both"/>
        <w:rPr>
          <w:rFonts w:ascii="Times New Roman" w:hAnsi="Times New Roman" w:cs="Times New Roman"/>
          <w:sz w:val="24"/>
          <w:szCs w:val="24"/>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182 se modifică și va avea următorul cuprins:</w:t>
      </w:r>
    </w:p>
    <w:p w:rsidR="001B21EE" w:rsidRPr="003421BD" w:rsidRDefault="001B21EE" w:rsidP="001B21EE">
      <w:pPr>
        <w:suppressAutoHyphens/>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ab/>
        <w:t>„Art. 182 -Plata contribuţiei</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Termenul de plată a contribuției de asi</w:t>
      </w:r>
      <w:r w:rsidR="00322EE3" w:rsidRPr="003421BD">
        <w:rPr>
          <w:rFonts w:ascii="Times New Roman" w:hAnsi="Times New Roman" w:cs="Times New Roman"/>
          <w:sz w:val="24"/>
          <w:szCs w:val="24"/>
          <w:lang w:eastAsia="ro-RO"/>
        </w:rPr>
        <w:t xml:space="preserve">gurări sociale de sănătate este până la data de 15 martie </w:t>
      </w:r>
      <w:r w:rsidRPr="003421BD">
        <w:rPr>
          <w:rFonts w:ascii="Times New Roman" w:hAnsi="Times New Roman" w:cs="Times New Roman"/>
          <w:sz w:val="24"/>
          <w:szCs w:val="24"/>
          <w:lang w:eastAsia="ro-RO"/>
        </w:rPr>
        <w:t>inclusiv, al anului următor celui pentru</w:t>
      </w:r>
      <w:r w:rsidR="00322EE3" w:rsidRPr="003421BD">
        <w:rPr>
          <w:rFonts w:ascii="Times New Roman" w:hAnsi="Times New Roman" w:cs="Times New Roman"/>
          <w:sz w:val="24"/>
          <w:szCs w:val="24"/>
          <w:lang w:eastAsia="ro-RO"/>
        </w:rPr>
        <w:t xml:space="preserve"> care se datorează contribuția.”</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p>
    <w:p w:rsidR="001B21EE" w:rsidRPr="003421BD" w:rsidRDefault="001B21EE" w:rsidP="001B21EE">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183 se modifică și va avea următorul cuprins:</w:t>
      </w:r>
    </w:p>
    <w:p w:rsidR="001B21EE" w:rsidRPr="003421BD" w:rsidRDefault="001B21EE" w:rsidP="001B21EE">
      <w:pPr>
        <w:suppressAutoHyphens/>
        <w:spacing w:line="360" w:lineRule="auto"/>
        <w:jc w:val="both"/>
        <w:rPr>
          <w:rFonts w:ascii="Times New Roman" w:hAnsi="Times New Roman" w:cs="Times New Roman"/>
          <w:b/>
          <w:bCs/>
          <w:sz w:val="24"/>
          <w:szCs w:val="24"/>
          <w:lang w:eastAsia="ro-RO"/>
        </w:rPr>
      </w:pPr>
      <w:r w:rsidRPr="003421BD">
        <w:rPr>
          <w:rFonts w:ascii="Times New Roman" w:hAnsi="Times New Roman" w:cs="Times New Roman"/>
          <w:b/>
          <w:bCs/>
          <w:sz w:val="24"/>
          <w:szCs w:val="24"/>
          <w:lang w:eastAsia="ro-RO"/>
        </w:rPr>
        <w:tab/>
        <w:t>„Art. 183 - Prevederi privind încetarea plăţii contribuţiei de asigurări sociale de sănătate</w:t>
      </w:r>
    </w:p>
    <w:p w:rsidR="001B21EE" w:rsidRPr="003421BD" w:rsidRDefault="001B21EE" w:rsidP="001B21EE">
      <w:pPr>
        <w:suppressAutoHyphens/>
        <w:spacing w:line="360" w:lineRule="auto"/>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ab/>
        <w:t>Persoanele prevăzute la art. 180, care încep să realizeze venituri de natura celor menţionate la art. 155 sau se încadrează în categoriile de persoane exceptate de la plata contribuţiei, depun la organul fiscal competent, în termen de 30 de zile de la data la care a intervenit evenimentul, declaraţia prevăzută la</w:t>
      </w:r>
      <w:r w:rsidRPr="003421BD">
        <w:rPr>
          <w:rFonts w:ascii="Times New Roman" w:hAnsi="Times New Roman" w:cs="Times New Roman"/>
          <w:sz w:val="24"/>
          <w:szCs w:val="24"/>
        </w:rPr>
        <w:t xml:space="preserve"> art. 174 </w:t>
      </w:r>
      <w:r w:rsidRPr="003421BD">
        <w:rPr>
          <w:rFonts w:ascii="Times New Roman" w:hAnsi="Times New Roman" w:cs="Times New Roman"/>
          <w:sz w:val="24"/>
          <w:szCs w:val="24"/>
          <w:lang w:eastAsia="ro-RO"/>
        </w:rPr>
        <w:t>alin. (3) și își recalculează obligaţia de plată reprezentând contribuţia de asigurări sociale de sănătate datorată pentru anul în curs.”</w:t>
      </w:r>
    </w:p>
    <w:p w:rsidR="00623CB9" w:rsidRPr="003421BD" w:rsidRDefault="00623CB9" w:rsidP="00717EA4">
      <w:pPr>
        <w:spacing w:line="360" w:lineRule="auto"/>
        <w:jc w:val="both"/>
        <w:rPr>
          <w:rFonts w:ascii="Times New Roman" w:hAnsi="Times New Roman" w:cs="Times New Roman"/>
          <w:sz w:val="24"/>
          <w:szCs w:val="24"/>
        </w:rPr>
      </w:pPr>
    </w:p>
    <w:p w:rsidR="00623CB9" w:rsidRPr="003421BD" w:rsidRDefault="00623CB9" w:rsidP="00717EA4">
      <w:pPr>
        <w:widowControl w:val="0"/>
        <w:numPr>
          <w:ilvl w:val="0"/>
          <w:numId w:val="3"/>
        </w:numPr>
        <w:spacing w:line="360" w:lineRule="auto"/>
        <w:ind w:left="0" w:firstLine="851"/>
        <w:jc w:val="both"/>
        <w:rPr>
          <w:rFonts w:ascii="Times New Roman" w:hAnsi="Times New Roman" w:cs="Times New Roman"/>
          <w:b/>
          <w:sz w:val="24"/>
          <w:szCs w:val="24"/>
        </w:rPr>
      </w:pPr>
      <w:r w:rsidRPr="003421BD">
        <w:rPr>
          <w:rFonts w:ascii="Times New Roman" w:hAnsi="Times New Roman" w:cs="Times New Roman"/>
          <w:b/>
          <w:bCs/>
          <w:sz w:val="24"/>
          <w:szCs w:val="24"/>
        </w:rPr>
        <w:t>După capitolul IX al titlului V „Contribuţii sociale obligatorii” se introduce un nou capitol, capitolul X „</w:t>
      </w:r>
      <w:r w:rsidRPr="003421BD">
        <w:rPr>
          <w:rFonts w:ascii="Times New Roman" w:hAnsi="Times New Roman" w:cs="Times New Roman"/>
          <w:b/>
          <w:sz w:val="24"/>
          <w:szCs w:val="24"/>
        </w:rPr>
        <w:t>Dispoziții tranzitorii”, cuprinzând articolul 220</w:t>
      </w:r>
      <w:r w:rsidRPr="003421BD">
        <w:rPr>
          <w:rFonts w:ascii="Times New Roman" w:hAnsi="Times New Roman" w:cs="Times New Roman"/>
          <w:b/>
          <w:sz w:val="24"/>
          <w:szCs w:val="24"/>
          <w:vertAlign w:val="superscript"/>
        </w:rPr>
        <w:t>8</w:t>
      </w:r>
      <w:r w:rsidRPr="003421BD">
        <w:rPr>
          <w:rFonts w:ascii="Times New Roman" w:hAnsi="Times New Roman" w:cs="Times New Roman"/>
          <w:b/>
          <w:sz w:val="24"/>
          <w:szCs w:val="24"/>
        </w:rPr>
        <w:t>, cu următorul cuprins:</w:t>
      </w:r>
    </w:p>
    <w:p w:rsidR="00623CB9" w:rsidRPr="003421BD" w:rsidRDefault="00623CB9" w:rsidP="00717EA4">
      <w:pPr>
        <w:spacing w:line="360" w:lineRule="auto"/>
        <w:ind w:firstLine="720"/>
        <w:jc w:val="both"/>
        <w:rPr>
          <w:rFonts w:ascii="Times New Roman" w:hAnsi="Times New Roman" w:cs="Times New Roman"/>
          <w:b/>
          <w:sz w:val="24"/>
          <w:szCs w:val="24"/>
        </w:rPr>
      </w:pPr>
      <w:r w:rsidRPr="003421BD">
        <w:rPr>
          <w:rFonts w:ascii="Times New Roman" w:hAnsi="Times New Roman" w:cs="Times New Roman"/>
          <w:sz w:val="24"/>
          <w:szCs w:val="24"/>
        </w:rPr>
        <w:t>„</w:t>
      </w:r>
      <w:r w:rsidRPr="003421BD">
        <w:rPr>
          <w:rFonts w:ascii="Times New Roman" w:hAnsi="Times New Roman" w:cs="Times New Roman"/>
          <w:b/>
          <w:sz w:val="24"/>
          <w:szCs w:val="24"/>
        </w:rPr>
        <w:t>CAPITOLUL X</w:t>
      </w:r>
    </w:p>
    <w:p w:rsidR="00623CB9" w:rsidRPr="003421BD" w:rsidRDefault="00623CB9" w:rsidP="00717EA4">
      <w:pPr>
        <w:spacing w:line="360" w:lineRule="auto"/>
        <w:ind w:firstLine="720"/>
        <w:jc w:val="both"/>
        <w:rPr>
          <w:rFonts w:ascii="Times New Roman" w:hAnsi="Times New Roman" w:cs="Times New Roman"/>
          <w:b/>
          <w:sz w:val="24"/>
          <w:szCs w:val="24"/>
        </w:rPr>
      </w:pPr>
      <w:r w:rsidRPr="003421BD">
        <w:rPr>
          <w:rFonts w:ascii="Times New Roman" w:hAnsi="Times New Roman" w:cs="Times New Roman"/>
          <w:b/>
          <w:sz w:val="24"/>
          <w:szCs w:val="24"/>
        </w:rPr>
        <w:t>Dispoziții tranzitorii</w:t>
      </w:r>
    </w:p>
    <w:p w:rsidR="00623CB9" w:rsidRPr="003421BD" w:rsidRDefault="00623CB9" w:rsidP="00717EA4">
      <w:pPr>
        <w:tabs>
          <w:tab w:val="left" w:pos="4545"/>
        </w:tabs>
        <w:spacing w:line="360" w:lineRule="auto"/>
        <w:ind w:firstLine="720"/>
        <w:jc w:val="both"/>
        <w:rPr>
          <w:rFonts w:ascii="Times New Roman" w:hAnsi="Times New Roman" w:cs="Times New Roman"/>
          <w:b/>
          <w:sz w:val="24"/>
          <w:szCs w:val="24"/>
        </w:rPr>
      </w:pPr>
      <w:r w:rsidRPr="003421BD">
        <w:rPr>
          <w:rFonts w:ascii="Times New Roman" w:hAnsi="Times New Roman" w:cs="Times New Roman"/>
          <w:b/>
          <w:sz w:val="24"/>
          <w:szCs w:val="24"/>
        </w:rPr>
        <w:t>Art. 220</w:t>
      </w:r>
      <w:r w:rsidRPr="003421BD">
        <w:rPr>
          <w:rFonts w:ascii="Times New Roman" w:hAnsi="Times New Roman" w:cs="Times New Roman"/>
          <w:b/>
          <w:sz w:val="24"/>
          <w:szCs w:val="24"/>
          <w:vertAlign w:val="superscript"/>
        </w:rPr>
        <w:t>8</w:t>
      </w:r>
      <w:r w:rsidRPr="003421BD">
        <w:rPr>
          <w:rFonts w:ascii="Times New Roman" w:hAnsi="Times New Roman" w:cs="Times New Roman"/>
          <w:b/>
          <w:sz w:val="24"/>
          <w:szCs w:val="24"/>
        </w:rPr>
        <w:t xml:space="preserve"> - Dispoziții tranzitorii</w:t>
      </w:r>
    </w:p>
    <w:p w:rsidR="00623CB9" w:rsidRPr="003421BD" w:rsidRDefault="003E3509" w:rsidP="00717EA4">
      <w:pPr>
        <w:spacing w:line="360" w:lineRule="auto"/>
        <w:ind w:firstLine="720"/>
        <w:contextualSpacing/>
        <w:jc w:val="both"/>
        <w:rPr>
          <w:rFonts w:ascii="Times New Roman" w:hAnsi="Times New Roman" w:cs="Times New Roman"/>
          <w:sz w:val="24"/>
          <w:szCs w:val="24"/>
        </w:rPr>
      </w:pPr>
      <w:r w:rsidRPr="003421BD">
        <w:rPr>
          <w:rFonts w:ascii="Times New Roman" w:hAnsi="Times New Roman" w:cs="Times New Roman"/>
          <w:sz w:val="24"/>
          <w:szCs w:val="24"/>
          <w:lang w:eastAsia="en-US"/>
        </w:rPr>
        <w:t>„</w:t>
      </w:r>
      <w:r w:rsidR="00623CB9" w:rsidRPr="003421BD">
        <w:rPr>
          <w:rFonts w:ascii="Times New Roman" w:hAnsi="Times New Roman" w:cs="Times New Roman"/>
          <w:sz w:val="24"/>
          <w:szCs w:val="24"/>
        </w:rPr>
        <w:t>(1) Pentru stabilirea contribuțiilor sociale obligatorii aferente veniturilor realizate în anul 2017, organul fiscal utilizează datele declarate în Declarația unică privind impozitul pe venit și contribuțiile sociale datorate de persoanele fizice, prevăzută la art. 122, depusă până la data de 15 iulie 2018.</w:t>
      </w:r>
    </w:p>
    <w:p w:rsidR="00623CB9" w:rsidRPr="003421BD" w:rsidRDefault="00623CB9" w:rsidP="00717EA4">
      <w:pPr>
        <w:spacing w:line="360" w:lineRule="auto"/>
        <w:ind w:firstLine="720"/>
        <w:contextualSpacing/>
        <w:jc w:val="both"/>
        <w:rPr>
          <w:rFonts w:ascii="Times New Roman" w:hAnsi="Times New Roman" w:cs="Times New Roman"/>
          <w:sz w:val="24"/>
          <w:szCs w:val="24"/>
        </w:rPr>
      </w:pPr>
      <w:r w:rsidRPr="003421BD">
        <w:rPr>
          <w:rFonts w:ascii="Times New Roman" w:hAnsi="Times New Roman" w:cs="Times New Roman"/>
          <w:sz w:val="24"/>
          <w:szCs w:val="24"/>
        </w:rPr>
        <w:lastRenderedPageBreak/>
        <w:t>(2) Pentru veniturile aferente perioadelor anterioare anului fiscal 2018, contribuţiile sociale obligatorii sunt cele în vigoare în perioada căreia îi sunt aferente veniturile, iar pentru regularizarea contribuției de asigurări sociale și a contribuției de asigurări sociale de sănătate sunt aplicabile reglementările legale în vigoare în respectiva perioadă.”</w:t>
      </w:r>
    </w:p>
    <w:p w:rsidR="00A80321" w:rsidRPr="003421BD" w:rsidRDefault="00A80321" w:rsidP="00717EA4">
      <w:pPr>
        <w:spacing w:line="360" w:lineRule="auto"/>
        <w:jc w:val="both"/>
        <w:rPr>
          <w:rFonts w:ascii="Times New Roman" w:hAnsi="Times New Roman" w:cs="Times New Roman"/>
          <w:sz w:val="24"/>
          <w:szCs w:val="24"/>
        </w:rPr>
      </w:pPr>
    </w:p>
    <w:p w:rsidR="00A80321" w:rsidRPr="003421BD" w:rsidRDefault="00223623" w:rsidP="00717EA4">
      <w:pPr>
        <w:widowControl w:val="0"/>
        <w:numPr>
          <w:ilvl w:val="0"/>
          <w:numId w:val="3"/>
        </w:numPr>
        <w:spacing w:line="360" w:lineRule="auto"/>
        <w:ind w:left="0" w:firstLine="851"/>
        <w:jc w:val="both"/>
        <w:rPr>
          <w:rFonts w:ascii="Times New Roman" w:hAnsi="Times New Roman" w:cs="Times New Roman"/>
          <w:b/>
          <w:sz w:val="24"/>
          <w:szCs w:val="24"/>
          <w:lang w:eastAsia="ro-RO"/>
        </w:rPr>
      </w:pPr>
      <w:r w:rsidRPr="003421BD">
        <w:rPr>
          <w:rFonts w:ascii="Times New Roman" w:hAnsi="Times New Roman" w:cs="Times New Roman"/>
          <w:b/>
          <w:sz w:val="24"/>
          <w:szCs w:val="24"/>
          <w:lang w:eastAsia="ro-RO"/>
        </w:rPr>
        <w:t>La articolul 223 alineatul (1), litera n) se abrogă.</w:t>
      </w:r>
    </w:p>
    <w:p w:rsidR="00A80321" w:rsidRPr="003421BD" w:rsidRDefault="00A80321" w:rsidP="00717EA4">
      <w:pPr>
        <w:spacing w:line="360" w:lineRule="auto"/>
        <w:rPr>
          <w:rFonts w:ascii="Times New Roman" w:hAnsi="Times New Roman" w:cs="Times New Roman"/>
          <w:sz w:val="24"/>
          <w:szCs w:val="24"/>
          <w:lang w:eastAsia="en-US"/>
        </w:rPr>
      </w:pPr>
    </w:p>
    <w:p w:rsidR="00A80321" w:rsidRPr="003421BD" w:rsidRDefault="00223623" w:rsidP="00717EA4">
      <w:pPr>
        <w:widowControl w:val="0"/>
        <w:numPr>
          <w:ilvl w:val="0"/>
          <w:numId w:val="3"/>
        </w:numPr>
        <w:spacing w:line="360" w:lineRule="auto"/>
        <w:ind w:left="0" w:firstLine="851"/>
        <w:jc w:val="both"/>
        <w:rPr>
          <w:rFonts w:ascii="Times New Roman" w:hAnsi="Times New Roman" w:cs="Times New Roman"/>
          <w:b/>
          <w:sz w:val="24"/>
          <w:szCs w:val="24"/>
          <w:lang w:eastAsia="ro-RO"/>
        </w:rPr>
      </w:pPr>
      <w:r w:rsidRPr="003421BD">
        <w:rPr>
          <w:rFonts w:ascii="Times New Roman" w:hAnsi="Times New Roman" w:cs="Times New Roman"/>
          <w:b/>
          <w:sz w:val="24"/>
          <w:szCs w:val="24"/>
          <w:lang w:eastAsia="ro-RO"/>
        </w:rPr>
        <w:t>La articolul 223 alineatul (2), după litera h) se introduce o nouă literă, litera i), cu următorul cuprins:</w:t>
      </w:r>
    </w:p>
    <w:p w:rsidR="00A80321" w:rsidRPr="003421BD" w:rsidRDefault="00223623" w:rsidP="00717EA4">
      <w:pPr>
        <w:spacing w:line="360" w:lineRule="auto"/>
        <w:ind w:firstLine="720"/>
        <w:jc w:val="both"/>
        <w:rPr>
          <w:rFonts w:ascii="Times New Roman" w:hAnsi="Times New Roman" w:cs="Times New Roman"/>
          <w:sz w:val="24"/>
          <w:szCs w:val="24"/>
          <w:lang w:eastAsia="ro-RO"/>
        </w:rPr>
      </w:pPr>
      <w:r w:rsidRPr="003421BD">
        <w:rPr>
          <w:rFonts w:ascii="Times New Roman" w:hAnsi="Times New Roman" w:cs="Times New Roman"/>
          <w:sz w:val="24"/>
          <w:szCs w:val="24"/>
          <w:lang w:eastAsia="ro-RO"/>
        </w:rPr>
        <w:t>„i) venituri obţinute la jocurile de noroc practicate în România, definite la art. 108 alin. (3).”</w:t>
      </w:r>
    </w:p>
    <w:p w:rsidR="00A80321" w:rsidRPr="003421BD" w:rsidRDefault="00A80321" w:rsidP="00717EA4">
      <w:pPr>
        <w:spacing w:line="360" w:lineRule="auto"/>
        <w:jc w:val="both"/>
        <w:rPr>
          <w:rFonts w:ascii="Times New Roman" w:hAnsi="Times New Roman" w:cs="Times New Roman"/>
          <w:sz w:val="24"/>
          <w:szCs w:val="24"/>
          <w:lang w:eastAsia="en-US"/>
        </w:rPr>
      </w:pPr>
    </w:p>
    <w:p w:rsidR="00A80321" w:rsidRPr="003421BD" w:rsidRDefault="00223623" w:rsidP="00717EA4">
      <w:pPr>
        <w:widowControl w:val="0"/>
        <w:numPr>
          <w:ilvl w:val="0"/>
          <w:numId w:val="3"/>
        </w:numPr>
        <w:spacing w:line="360" w:lineRule="auto"/>
        <w:ind w:left="0" w:firstLine="851"/>
        <w:jc w:val="both"/>
        <w:rPr>
          <w:rFonts w:ascii="Times New Roman" w:hAnsi="Times New Roman" w:cs="Times New Roman"/>
          <w:b/>
          <w:sz w:val="24"/>
          <w:szCs w:val="24"/>
          <w:lang w:eastAsia="ro-RO"/>
        </w:rPr>
      </w:pPr>
      <w:r w:rsidRPr="003421BD">
        <w:rPr>
          <w:rFonts w:ascii="Times New Roman" w:hAnsi="Times New Roman" w:cs="Times New Roman"/>
          <w:b/>
          <w:sz w:val="24"/>
          <w:szCs w:val="24"/>
          <w:lang w:eastAsia="ro-RO"/>
        </w:rPr>
        <w:t>La articolul 224 alineatul (4), litera a) se abrogă.</w:t>
      </w:r>
    </w:p>
    <w:p w:rsidR="00A80321" w:rsidRPr="003421BD" w:rsidRDefault="00A80321" w:rsidP="003E3509">
      <w:pPr>
        <w:spacing w:line="360" w:lineRule="auto"/>
        <w:jc w:val="both"/>
        <w:rPr>
          <w:rFonts w:ascii="Times New Roman" w:hAnsi="Times New Roman" w:cs="Times New Roman"/>
          <w:b/>
          <w:bCs/>
          <w:sz w:val="24"/>
          <w:szCs w:val="24"/>
        </w:rPr>
      </w:pPr>
    </w:p>
    <w:p w:rsidR="00A80321" w:rsidRPr="003421BD" w:rsidRDefault="00223623" w:rsidP="00717EA4">
      <w:pPr>
        <w:widowControl w:val="0"/>
        <w:numPr>
          <w:ilvl w:val="0"/>
          <w:numId w:val="3"/>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230, alineatul (5), literele e) și f) se modifică și vor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b/>
          <w:bCs/>
          <w:sz w:val="24"/>
          <w:szCs w:val="24"/>
        </w:rPr>
        <w:tab/>
      </w:r>
      <w:r w:rsidRPr="003421BD">
        <w:rPr>
          <w:rFonts w:ascii="Times New Roman" w:hAnsi="Times New Roman" w:cs="Times New Roman"/>
          <w:bCs/>
          <w:sz w:val="24"/>
          <w:szCs w:val="24"/>
        </w:rPr>
        <w:t>„</w:t>
      </w:r>
      <w:r w:rsidRPr="003421BD">
        <w:rPr>
          <w:rFonts w:ascii="Times New Roman" w:hAnsi="Times New Roman" w:cs="Times New Roman"/>
          <w:sz w:val="24"/>
          <w:szCs w:val="24"/>
        </w:rPr>
        <w:t>e) să transmită în formă scrisă către fiecare contribuabil persoană fizică nerezidentă informaţiile privind totalul câştigurilor/pierderilor, pentru tranzacţiile efectuate în cursul anului fiscal, până la data de 31 ianuarie inclusiv, a anului curent pentru anul anterior;</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f) să depună anual, până la data de 31 ianuarie inclusiv,  a anului curent, pentru anul anterior, la organul fiscal competent o declaraţie informativă privind totalul câştigurilor/pierderilor, pentru fiecare contribuabil.”</w:t>
      </w:r>
    </w:p>
    <w:p w:rsidR="00A80321" w:rsidRPr="003421BD" w:rsidRDefault="00A80321" w:rsidP="00717EA4">
      <w:pPr>
        <w:spacing w:line="360" w:lineRule="auto"/>
        <w:jc w:val="both"/>
        <w:rPr>
          <w:rFonts w:ascii="Times New Roman" w:hAnsi="Times New Roman" w:cs="Times New Roman"/>
          <w:b/>
          <w:bCs/>
          <w:sz w:val="24"/>
          <w:szCs w:val="24"/>
          <w:shd w:val="clear" w:color="auto" w:fill="FFFFFF"/>
        </w:rPr>
      </w:pPr>
    </w:p>
    <w:p w:rsidR="00A80321" w:rsidRPr="003421BD" w:rsidRDefault="00223623" w:rsidP="00717EA4">
      <w:pPr>
        <w:widowControl w:val="0"/>
        <w:numPr>
          <w:ilvl w:val="0"/>
          <w:numId w:val="3"/>
        </w:numPr>
        <w:spacing w:line="360" w:lineRule="auto"/>
        <w:ind w:left="0" w:firstLine="851"/>
        <w:jc w:val="both"/>
        <w:rPr>
          <w:rFonts w:ascii="Times New Roman" w:hAnsi="Times New Roman" w:cs="Times New Roman"/>
          <w:b/>
          <w:bCs/>
          <w:sz w:val="24"/>
          <w:szCs w:val="24"/>
          <w:shd w:val="clear" w:color="auto" w:fill="FFFFFF"/>
        </w:rPr>
      </w:pPr>
      <w:r w:rsidRPr="003421BD">
        <w:rPr>
          <w:rFonts w:ascii="Times New Roman" w:hAnsi="Times New Roman" w:cs="Times New Roman"/>
          <w:b/>
          <w:bCs/>
          <w:sz w:val="24"/>
          <w:szCs w:val="24"/>
          <w:shd w:val="clear" w:color="auto" w:fill="FFFFFF"/>
        </w:rPr>
        <w:t>La articolul 231, alineatul (1)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 Plătitorii de venituri cu regim de reţinere la sursă a impozitelor, cu excepţia plătitorilor de venituri din salarii, conform prezentului titlu, au obligaţia să depună o declaraţie privind calcularea şi reţinerea impozitului pentru fiecare beneficiar de venit la organul fiscal competent, până la data de 31 ianuarie inclusiv, a anului curent pentru anul expirat. Declaraţia informativă se va depune de către plătitorii de venit la organul fiscal competent în format electronic.”</w:t>
      </w:r>
    </w:p>
    <w:p w:rsidR="00A80321" w:rsidRPr="003421BD" w:rsidRDefault="00A80321" w:rsidP="00717EA4">
      <w:pPr>
        <w:spacing w:line="360" w:lineRule="auto"/>
        <w:jc w:val="both"/>
        <w:rPr>
          <w:rFonts w:ascii="Times New Roman" w:hAnsi="Times New Roman" w:cs="Times New Roman"/>
          <w:b/>
          <w:bCs/>
          <w:sz w:val="24"/>
          <w:szCs w:val="24"/>
        </w:rPr>
      </w:pPr>
    </w:p>
    <w:p w:rsidR="00523A6E"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b/>
          <w:bCs/>
          <w:sz w:val="24"/>
          <w:szCs w:val="24"/>
        </w:rPr>
        <w:tab/>
        <w:t>Art. II.</w:t>
      </w:r>
      <w:r w:rsidRPr="003421BD">
        <w:rPr>
          <w:rFonts w:ascii="Times New Roman" w:hAnsi="Times New Roman" w:cs="Times New Roman"/>
          <w:sz w:val="24"/>
          <w:szCs w:val="24"/>
        </w:rPr>
        <w:t xml:space="preserve"> </w:t>
      </w:r>
      <w:r w:rsidR="00E47DE8" w:rsidRPr="003421BD">
        <w:rPr>
          <w:rFonts w:ascii="Times New Roman" w:hAnsi="Times New Roman" w:cs="Times New Roman"/>
          <w:sz w:val="24"/>
          <w:szCs w:val="24"/>
        </w:rPr>
        <w:t>–</w:t>
      </w:r>
      <w:r w:rsidRPr="003421BD">
        <w:rPr>
          <w:rFonts w:ascii="Times New Roman" w:hAnsi="Times New Roman" w:cs="Times New Roman"/>
          <w:sz w:val="24"/>
          <w:szCs w:val="24"/>
        </w:rPr>
        <w:t xml:space="preserve"> </w:t>
      </w:r>
      <w:r w:rsidR="00E47DE8" w:rsidRPr="003421BD">
        <w:rPr>
          <w:rFonts w:ascii="Times New Roman" w:hAnsi="Times New Roman" w:cs="Times New Roman"/>
          <w:sz w:val="24"/>
          <w:szCs w:val="24"/>
        </w:rPr>
        <w:t xml:space="preserve">(1) </w:t>
      </w:r>
      <w:r w:rsidR="00523A6E" w:rsidRPr="003421BD">
        <w:rPr>
          <w:rFonts w:ascii="Times New Roman" w:hAnsi="Times New Roman" w:cs="Times New Roman"/>
          <w:sz w:val="24"/>
          <w:szCs w:val="24"/>
        </w:rPr>
        <w:t>Pentru veniturile realizate în anul 2018 de către persoanele fizice din drepturi de proprietate intelectuală în perioada cuprinsă între data de 1 ianuarie 2018, inclusiv, și data intrării în vigoare a prezentei ordonanțe de urgență, se aplică următoarele reguli:</w:t>
      </w:r>
    </w:p>
    <w:p w:rsidR="00523A6E" w:rsidRPr="003421BD" w:rsidRDefault="00523A6E"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1. contribuabilii au obligația efectuării calculului venitului net aferent anului 2018, stabilit pe baza cotei forfetare de cheltuieli sau în sistem real, determinării și plății impozitului pentru veniturile aferente anului 2018, până la data de </w:t>
      </w:r>
      <w:r w:rsidR="008239AA" w:rsidRPr="003421BD">
        <w:rPr>
          <w:rFonts w:ascii="Times New Roman" w:hAnsi="Times New Roman" w:cs="Times New Roman"/>
          <w:sz w:val="24"/>
          <w:szCs w:val="24"/>
        </w:rPr>
        <w:t xml:space="preserve">15 martie </w:t>
      </w:r>
      <w:r w:rsidRPr="003421BD">
        <w:rPr>
          <w:rFonts w:ascii="Times New Roman" w:hAnsi="Times New Roman" w:cs="Times New Roman"/>
          <w:sz w:val="24"/>
          <w:szCs w:val="24"/>
        </w:rPr>
        <w:t xml:space="preserve"> 2019;</w:t>
      </w:r>
    </w:p>
    <w:p w:rsidR="00523A6E" w:rsidRPr="003421BD" w:rsidRDefault="00523A6E"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lastRenderedPageBreak/>
        <w:tab/>
        <w:t>2. plățile anticipate reținute la sursă pentru drepturile de proprietate intelectuală, vor fi luate în calcul la stabilirea impozitului anual de plată pentru anul 2018;</w:t>
      </w:r>
    </w:p>
    <w:p w:rsidR="00523A6E" w:rsidRPr="003421BD" w:rsidRDefault="00523A6E"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3. pentru veniturile realizate în anul 2018 de către persoanele fizice din drepturi de proprietate intelectuală începând cu data intrării în vigoare a prezentei ordonanțe de urgență, obligațiile privind calcularea, reținerea la sursă, virarea și declararea impozitului sunt cele prevăzute la art.72 și art.72</w:t>
      </w:r>
      <w:r w:rsidRPr="003421BD">
        <w:rPr>
          <w:rFonts w:ascii="Times New Roman" w:hAnsi="Times New Roman" w:cs="Times New Roman"/>
          <w:sz w:val="24"/>
          <w:szCs w:val="24"/>
          <w:vertAlign w:val="superscript"/>
        </w:rPr>
        <w:t>1</w:t>
      </w:r>
      <w:r w:rsidRPr="003421BD">
        <w:rPr>
          <w:rFonts w:ascii="Times New Roman" w:hAnsi="Times New Roman" w:cs="Times New Roman"/>
          <w:sz w:val="24"/>
          <w:szCs w:val="24"/>
        </w:rPr>
        <w:t>;</w:t>
      </w:r>
    </w:p>
    <w:p w:rsidR="00523A6E" w:rsidRPr="003421BD" w:rsidRDefault="00523A6E" w:rsidP="00717EA4">
      <w:pPr>
        <w:spacing w:line="360" w:lineRule="auto"/>
        <w:jc w:val="both"/>
        <w:rPr>
          <w:rFonts w:ascii="Times New Roman" w:hAnsi="Times New Roman" w:cs="Times New Roman"/>
          <w:bCs/>
          <w:sz w:val="24"/>
          <w:szCs w:val="24"/>
        </w:rPr>
      </w:pPr>
      <w:r w:rsidRPr="003421BD">
        <w:rPr>
          <w:rFonts w:ascii="Times New Roman" w:hAnsi="Times New Roman" w:cs="Times New Roman"/>
          <w:sz w:val="24"/>
          <w:szCs w:val="24"/>
        </w:rPr>
        <w:tab/>
        <w:t>4. persoanele fizice care în anul 2018 au realizat venituri din drepturi de proprietate intelectuală, pentru care venitul net anual se stabilea prin utilizarea cotei forfetare de cheltuieli, precum și moștenitorii drepturilor de proprietate intelectuală, începând cu data intrării în vigoare a prezentei ordonanțe de urgență, pot opta pentru determinarea venitului net anual în sistem real potrivit prevederilor art. 68, în termen de 30 de zile de la data intrării în vigoare a prezentei ordonanțe de urgență. În cazul exercitării opțiunii obligațiile fiscale sunt cele stabilite la art.73</w:t>
      </w:r>
      <w:r w:rsidR="002E4F2C" w:rsidRPr="003421BD">
        <w:rPr>
          <w:rFonts w:ascii="Times New Roman" w:hAnsi="Times New Roman" w:cs="Times New Roman"/>
          <w:bCs/>
          <w:sz w:val="24"/>
          <w:szCs w:val="24"/>
        </w:rPr>
        <w:t>.</w:t>
      </w:r>
    </w:p>
    <w:p w:rsidR="00523A6E" w:rsidRPr="003421BD" w:rsidRDefault="00523A6E"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r>
      <w:r w:rsidR="002E4F2C" w:rsidRPr="003421BD">
        <w:rPr>
          <w:rFonts w:ascii="Times New Roman" w:hAnsi="Times New Roman" w:cs="Times New Roman"/>
          <w:sz w:val="24"/>
          <w:szCs w:val="24"/>
        </w:rPr>
        <w:t>(2) P</w:t>
      </w:r>
      <w:r w:rsidRPr="003421BD">
        <w:rPr>
          <w:rFonts w:ascii="Times New Roman" w:hAnsi="Times New Roman" w:cs="Times New Roman"/>
          <w:sz w:val="24"/>
          <w:szCs w:val="24"/>
        </w:rPr>
        <w:t>entru veniturile realizate în anul 2018 de către persoanele fizice ca urmare a participării la jocuri de noroc la distanţă şi festivaluri de poker, în perioada cuprinsă între data de 1 ianuarie 2018, inclusiv, începând cu data intrării în vigoare a prezentei ordonanțe de urgență, se aplică următoarele reguli:</w:t>
      </w:r>
    </w:p>
    <w:p w:rsidR="00523A6E" w:rsidRPr="003421BD" w:rsidRDefault="00523A6E" w:rsidP="00717EA4">
      <w:pPr>
        <w:spacing w:line="360" w:lineRule="auto"/>
        <w:jc w:val="both"/>
        <w:rPr>
          <w:rFonts w:ascii="Times New Roman" w:hAnsi="Times New Roman" w:cs="Times New Roman"/>
          <w:bCs/>
          <w:sz w:val="24"/>
          <w:szCs w:val="24"/>
        </w:rPr>
      </w:pPr>
      <w:r w:rsidRPr="003421BD">
        <w:rPr>
          <w:rFonts w:ascii="Times New Roman" w:hAnsi="Times New Roman" w:cs="Times New Roman"/>
          <w:sz w:val="24"/>
          <w:szCs w:val="24"/>
        </w:rPr>
        <w:tab/>
        <w:t>a) obligațiile fiscale sunt cele în vigoare la data realizării venitului, cu excepția declarației privind venitul realizat care va fi înlocuită cu</w:t>
      </w:r>
      <w:r w:rsidRPr="003421BD">
        <w:rPr>
          <w:rFonts w:ascii="Times New Roman" w:hAnsi="Times New Roman" w:cs="Times New Roman"/>
          <w:b/>
          <w:bCs/>
          <w:sz w:val="24"/>
          <w:szCs w:val="24"/>
        </w:rPr>
        <w:t xml:space="preserve"> </w:t>
      </w:r>
      <w:r w:rsidRPr="003421BD">
        <w:rPr>
          <w:rFonts w:ascii="Times New Roman" w:hAnsi="Times New Roman" w:cs="Times New Roman"/>
          <w:bCs/>
          <w:sz w:val="24"/>
          <w:szCs w:val="24"/>
        </w:rPr>
        <w:t>declarația unică privind impozitul pe venit și contribuțiile sociale datorate de persoanele fizice;</w:t>
      </w:r>
    </w:p>
    <w:p w:rsidR="00523A6E" w:rsidRPr="003421BD" w:rsidRDefault="00523A6E"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b) contribuabilii au obligația efectuării determinării și plății impozitului datorat pentru fiecare venit brut primit de contribuabil în perioada respectivă, de la un organizator/plătitor de venituri din jocuri de noroc, până la data de </w:t>
      </w:r>
      <w:r w:rsidR="008239AA" w:rsidRPr="003421BD">
        <w:rPr>
          <w:rFonts w:ascii="Times New Roman" w:hAnsi="Times New Roman" w:cs="Times New Roman"/>
          <w:sz w:val="24"/>
          <w:szCs w:val="24"/>
        </w:rPr>
        <w:t xml:space="preserve">15 martie </w:t>
      </w:r>
      <w:r w:rsidRPr="003421BD">
        <w:rPr>
          <w:rFonts w:ascii="Times New Roman" w:hAnsi="Times New Roman" w:cs="Times New Roman"/>
          <w:sz w:val="24"/>
          <w:szCs w:val="24"/>
        </w:rPr>
        <w:t xml:space="preserve"> 2019.</w:t>
      </w:r>
    </w:p>
    <w:p w:rsidR="00523A6E" w:rsidRPr="003421BD" w:rsidRDefault="00523A6E"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r>
      <w:r w:rsidR="002E4F2C" w:rsidRPr="003421BD">
        <w:rPr>
          <w:rFonts w:ascii="Times New Roman" w:hAnsi="Times New Roman" w:cs="Times New Roman"/>
          <w:sz w:val="24"/>
          <w:szCs w:val="24"/>
        </w:rPr>
        <w:t>(3) P</w:t>
      </w:r>
      <w:r w:rsidRPr="003421BD">
        <w:rPr>
          <w:rFonts w:ascii="Times New Roman" w:hAnsi="Times New Roman" w:cs="Times New Roman"/>
          <w:sz w:val="24"/>
          <w:szCs w:val="24"/>
        </w:rPr>
        <w:t>entru veniturile realizate în anul 2018 de către persoanele fizice ca urmare a participării la jocuri de noroc la distanţă şi festivaluri de poker, începând cu data intrării în vigoare a prezentei ordonanțe de urgență, obligațiile privind calcularea, reținerea la sursă, virarea și declararea impozitului sunt cele prevăzute la art.110</w:t>
      </w:r>
      <w:r w:rsidR="002E4F2C" w:rsidRPr="003421BD">
        <w:rPr>
          <w:rFonts w:ascii="Times New Roman" w:hAnsi="Times New Roman" w:cs="Times New Roman"/>
          <w:sz w:val="24"/>
          <w:szCs w:val="24"/>
        </w:rPr>
        <w:t>.</w:t>
      </w:r>
    </w:p>
    <w:p w:rsidR="00523A6E" w:rsidRPr="003421BD" w:rsidRDefault="00523A6E"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r>
      <w:r w:rsidR="002E4F2C" w:rsidRPr="003421BD">
        <w:rPr>
          <w:rFonts w:ascii="Times New Roman" w:hAnsi="Times New Roman" w:cs="Times New Roman"/>
          <w:sz w:val="24"/>
          <w:szCs w:val="24"/>
        </w:rPr>
        <w:t>(4)</w:t>
      </w:r>
      <w:r w:rsidRPr="003421BD">
        <w:rPr>
          <w:rFonts w:ascii="Times New Roman" w:hAnsi="Times New Roman" w:cs="Times New Roman"/>
          <w:sz w:val="24"/>
          <w:szCs w:val="24"/>
        </w:rPr>
        <w:t xml:space="preserve"> </w:t>
      </w:r>
      <w:r w:rsidR="002E4F2C" w:rsidRPr="003421BD">
        <w:rPr>
          <w:rFonts w:ascii="Times New Roman" w:hAnsi="Times New Roman" w:cs="Times New Roman"/>
          <w:sz w:val="24"/>
          <w:szCs w:val="24"/>
        </w:rPr>
        <w:t>C</w:t>
      </w:r>
      <w:r w:rsidRPr="003421BD">
        <w:rPr>
          <w:rFonts w:ascii="Times New Roman" w:hAnsi="Times New Roman" w:cs="Times New Roman"/>
          <w:sz w:val="24"/>
          <w:szCs w:val="24"/>
        </w:rPr>
        <w:t xml:space="preserve">ontribuabilii care obțin venituri din cedarea folosinței bunurilor determinate pe baza normelor de venit, a căror impunere este finală și care au depus declarația privind venitul estimat/norma de venit până la data intrării în vigoare a prezentei ordonanțe de urgență,, nu au obligația depunerii </w:t>
      </w:r>
      <w:r w:rsidRPr="003421BD">
        <w:rPr>
          <w:rFonts w:ascii="Times New Roman" w:hAnsi="Times New Roman" w:cs="Times New Roman"/>
          <w:bCs/>
          <w:sz w:val="24"/>
          <w:szCs w:val="24"/>
        </w:rPr>
        <w:t>declarația unică privind impozitul pe venit și contribuțiile sociale datorate de persoanele fizice.</w:t>
      </w:r>
      <w:r w:rsidRPr="003421BD">
        <w:rPr>
          <w:rFonts w:ascii="Times New Roman" w:hAnsi="Times New Roman" w:cs="Times New Roman"/>
          <w:sz w:val="24"/>
          <w:szCs w:val="24"/>
        </w:rPr>
        <w:t xml:space="preserve">dar au obligația calculului și plății impozitului aferent veniturilor realizate în anul 2018, până la data de </w:t>
      </w:r>
      <w:r w:rsidR="008239AA" w:rsidRPr="003421BD">
        <w:rPr>
          <w:rFonts w:ascii="Times New Roman" w:hAnsi="Times New Roman" w:cs="Times New Roman"/>
          <w:sz w:val="24"/>
          <w:szCs w:val="24"/>
        </w:rPr>
        <w:t xml:space="preserve">15 martie </w:t>
      </w:r>
      <w:r w:rsidRPr="003421BD">
        <w:rPr>
          <w:rFonts w:ascii="Times New Roman" w:hAnsi="Times New Roman" w:cs="Times New Roman"/>
          <w:sz w:val="24"/>
          <w:szCs w:val="24"/>
        </w:rPr>
        <w:t>2019;</w:t>
      </w:r>
    </w:p>
    <w:p w:rsidR="0080331D" w:rsidRPr="003421BD" w:rsidRDefault="00E47DE8" w:rsidP="0080331D">
      <w:pPr>
        <w:spacing w:line="360" w:lineRule="auto"/>
        <w:ind w:firstLine="720"/>
        <w:jc w:val="both"/>
        <w:rPr>
          <w:rFonts w:ascii="Times New Roman" w:hAnsi="Times New Roman" w:cs="Times New Roman"/>
          <w:sz w:val="24"/>
          <w:szCs w:val="24"/>
        </w:rPr>
      </w:pPr>
      <w:r w:rsidRPr="003421BD">
        <w:rPr>
          <w:rFonts w:ascii="Times New Roman" w:hAnsi="Times New Roman" w:cs="Times New Roman"/>
          <w:sz w:val="24"/>
          <w:szCs w:val="24"/>
        </w:rPr>
        <w:t>(</w:t>
      </w:r>
      <w:r w:rsidR="002E4F2C" w:rsidRPr="003421BD">
        <w:rPr>
          <w:rFonts w:ascii="Times New Roman" w:hAnsi="Times New Roman" w:cs="Times New Roman"/>
          <w:sz w:val="24"/>
          <w:szCs w:val="24"/>
        </w:rPr>
        <w:t>5</w:t>
      </w:r>
      <w:r w:rsidRPr="003421BD">
        <w:rPr>
          <w:rFonts w:ascii="Times New Roman" w:hAnsi="Times New Roman" w:cs="Times New Roman"/>
          <w:sz w:val="24"/>
          <w:szCs w:val="24"/>
        </w:rPr>
        <w:t xml:space="preserve">) </w:t>
      </w:r>
      <w:r w:rsidR="0080331D" w:rsidRPr="003421BD">
        <w:rPr>
          <w:rFonts w:ascii="Times New Roman" w:hAnsi="Times New Roman" w:cs="Times New Roman"/>
          <w:sz w:val="24"/>
          <w:szCs w:val="24"/>
        </w:rPr>
        <w:t xml:space="preserve">Pentru veniturile realizate în anul 2018 de către persoanele fizice din drepturi de proprietate intelectuală, din arendă sau din asocieri cu persoane juridice, contribuabili potrivit titlurilor II, III sau Legii nr. 170/2016, pentru care contribuția de asigurări sociale și după caz, contribuția de asigurări sociale de sănătate, se rețin la sursă de către plătitorul de venit, acesta are obligația ca până la data de </w:t>
      </w:r>
      <w:r w:rsidR="0080331D" w:rsidRPr="003421BD">
        <w:rPr>
          <w:rFonts w:ascii="Times New Roman" w:hAnsi="Times New Roman" w:cs="Times New Roman"/>
          <w:sz w:val="24"/>
          <w:szCs w:val="24"/>
        </w:rPr>
        <w:lastRenderedPageBreak/>
        <w:t>15 martie 2019 să stabilească, să rețină, să plătească și să declare contribuțiile anuale datorate de benefciarul de venit pentru anul 2018.</w:t>
      </w:r>
    </w:p>
    <w:p w:rsidR="00A80321" w:rsidRPr="003421BD" w:rsidRDefault="002E4F2C" w:rsidP="0080331D">
      <w:pPr>
        <w:spacing w:line="360" w:lineRule="auto"/>
        <w:ind w:firstLine="720"/>
        <w:jc w:val="both"/>
        <w:rPr>
          <w:rFonts w:ascii="Times New Roman" w:hAnsi="Times New Roman" w:cs="Times New Roman"/>
          <w:bCs/>
          <w:sz w:val="24"/>
          <w:szCs w:val="24"/>
        </w:rPr>
      </w:pPr>
      <w:r w:rsidRPr="003421BD">
        <w:rPr>
          <w:rFonts w:ascii="Times New Roman" w:hAnsi="Times New Roman" w:cs="Times New Roman"/>
          <w:b/>
          <w:bCs/>
          <w:sz w:val="24"/>
          <w:szCs w:val="24"/>
        </w:rPr>
        <w:t>(</w:t>
      </w:r>
      <w:r w:rsidRPr="003421BD">
        <w:rPr>
          <w:rFonts w:ascii="Times New Roman" w:hAnsi="Times New Roman" w:cs="Times New Roman"/>
          <w:bCs/>
          <w:sz w:val="24"/>
          <w:szCs w:val="24"/>
        </w:rPr>
        <w:t>6)</w:t>
      </w:r>
      <w:r w:rsidR="0033052F" w:rsidRPr="003421BD">
        <w:rPr>
          <w:rFonts w:ascii="Times New Roman" w:hAnsi="Times New Roman" w:cs="Times New Roman"/>
          <w:bCs/>
          <w:sz w:val="24"/>
          <w:szCs w:val="24"/>
        </w:rPr>
        <w:t xml:space="preserve"> În anul 2018, </w:t>
      </w:r>
      <w:r w:rsidR="0080331D" w:rsidRPr="003421BD">
        <w:rPr>
          <w:rFonts w:ascii="Times New Roman" w:hAnsi="Times New Roman" w:cs="Times New Roman"/>
          <w:bCs/>
          <w:sz w:val="24"/>
          <w:szCs w:val="24"/>
        </w:rPr>
        <w:t>d</w:t>
      </w:r>
      <w:r w:rsidR="0033052F" w:rsidRPr="003421BD">
        <w:rPr>
          <w:rFonts w:ascii="Times New Roman" w:hAnsi="Times New Roman" w:cs="Times New Roman"/>
          <w:bCs/>
          <w:sz w:val="24"/>
          <w:szCs w:val="24"/>
        </w:rPr>
        <w:t>eclaraţia prevăzută la art. 122 alin. (1) se poate depune și pe suport hârtie, la sediul organului fiscal competent.</w:t>
      </w:r>
      <w:r w:rsidR="008F67CF" w:rsidRPr="003421BD">
        <w:rPr>
          <w:rFonts w:ascii="Times New Roman" w:hAnsi="Times New Roman" w:cs="Times New Roman"/>
          <w:bCs/>
          <w:sz w:val="24"/>
          <w:szCs w:val="24"/>
        </w:rPr>
        <w:t>”</w:t>
      </w:r>
    </w:p>
    <w:p w:rsidR="0033052F" w:rsidRPr="003421BD" w:rsidRDefault="0033052F" w:rsidP="00717EA4">
      <w:pPr>
        <w:spacing w:line="360" w:lineRule="auto"/>
        <w:jc w:val="both"/>
        <w:rPr>
          <w:rFonts w:ascii="Times New Roman" w:hAnsi="Times New Roman" w:cs="Times New Roman"/>
          <w:bCs/>
          <w:sz w:val="24"/>
          <w:szCs w:val="24"/>
        </w:rPr>
      </w:pPr>
    </w:p>
    <w:p w:rsidR="00A263B9" w:rsidRPr="003421BD" w:rsidRDefault="00223623" w:rsidP="00717EA4">
      <w:pPr>
        <w:spacing w:line="360" w:lineRule="auto"/>
        <w:jc w:val="both"/>
        <w:rPr>
          <w:rFonts w:ascii="Times New Roman" w:hAnsi="Times New Roman" w:cs="Times New Roman"/>
          <w:b/>
          <w:bCs/>
          <w:sz w:val="24"/>
          <w:szCs w:val="24"/>
        </w:rPr>
      </w:pPr>
      <w:r w:rsidRPr="003421BD">
        <w:rPr>
          <w:rFonts w:ascii="Times New Roman" w:hAnsi="Times New Roman" w:cs="Times New Roman"/>
          <w:b/>
          <w:bCs/>
          <w:sz w:val="24"/>
          <w:szCs w:val="24"/>
        </w:rPr>
        <w:tab/>
      </w:r>
      <w:r w:rsidR="00A263B9" w:rsidRPr="003421BD">
        <w:rPr>
          <w:rFonts w:ascii="Times New Roman" w:hAnsi="Times New Roman" w:cs="Times New Roman"/>
          <w:b/>
          <w:bCs/>
          <w:sz w:val="24"/>
          <w:szCs w:val="24"/>
        </w:rPr>
        <w:t xml:space="preserve">Art. III. – După alineatul (1) al articolului 103 din </w:t>
      </w:r>
      <w:r w:rsidR="00A263B9" w:rsidRPr="003421BD">
        <w:rPr>
          <w:rFonts w:ascii="Times New Roman" w:hAnsi="Times New Roman" w:cs="Times New Roman"/>
          <w:b/>
          <w:bCs/>
          <w:sz w:val="24"/>
          <w:szCs w:val="24"/>
          <w:lang w:eastAsia="ro-RO"/>
        </w:rPr>
        <w:t xml:space="preserve">Legea nr. 207/2015 privind Codul de procedură fiscală, </w:t>
      </w:r>
      <w:r w:rsidR="00A263B9" w:rsidRPr="003421BD">
        <w:rPr>
          <w:rFonts w:ascii="Times New Roman" w:hAnsi="Times New Roman" w:cs="Times New Roman"/>
          <w:b/>
          <w:bCs/>
          <w:sz w:val="24"/>
          <w:szCs w:val="24"/>
        </w:rPr>
        <w:t>publicată în Monitorul Oficial al României, Partea I, nr. 547 din 23 iulie 2015, cu modificările și completările ulterioare, se introduce un nou alineat, alineatul (1</w:t>
      </w:r>
      <w:r w:rsidR="00A263B9" w:rsidRPr="003421BD">
        <w:rPr>
          <w:rFonts w:ascii="Times New Roman" w:hAnsi="Times New Roman" w:cs="Times New Roman"/>
          <w:b/>
          <w:bCs/>
          <w:sz w:val="24"/>
          <w:szCs w:val="24"/>
          <w:vertAlign w:val="superscript"/>
        </w:rPr>
        <w:t>1</w:t>
      </w:r>
      <w:r w:rsidR="00A263B9" w:rsidRPr="003421BD">
        <w:rPr>
          <w:rFonts w:ascii="Times New Roman" w:hAnsi="Times New Roman" w:cs="Times New Roman"/>
          <w:b/>
          <w:bCs/>
          <w:sz w:val="24"/>
          <w:szCs w:val="24"/>
        </w:rPr>
        <w:t>) , cu următorul cuprins:</w:t>
      </w:r>
    </w:p>
    <w:p w:rsidR="00A263B9" w:rsidRPr="003421BD" w:rsidRDefault="00A263B9" w:rsidP="00717EA4">
      <w:pPr>
        <w:suppressAutoHyphens/>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w:t>
      </w:r>
      <w:r w:rsidRPr="003421BD">
        <w:rPr>
          <w:rFonts w:ascii="Times New Roman" w:hAnsi="Times New Roman" w:cs="Times New Roman"/>
          <w:sz w:val="24"/>
          <w:szCs w:val="24"/>
          <w:vertAlign w:val="superscript"/>
        </w:rPr>
        <w:t>1</w:t>
      </w:r>
      <w:r w:rsidRPr="003421BD">
        <w:rPr>
          <w:rFonts w:ascii="Times New Roman" w:hAnsi="Times New Roman" w:cs="Times New Roman"/>
          <w:sz w:val="24"/>
          <w:szCs w:val="24"/>
        </w:rPr>
        <w:t xml:space="preserve">) Organul fiscal local acordă asistență în vederea  completării şi/sau depunerii  </w:t>
      </w:r>
      <w:r w:rsidRPr="003421BD">
        <w:rPr>
          <w:rFonts w:ascii="Times New Roman" w:hAnsi="Times New Roman" w:cs="Times New Roman"/>
          <w:sz w:val="24"/>
          <w:szCs w:val="24"/>
          <w:lang w:eastAsia="ro-RO"/>
        </w:rPr>
        <w:t xml:space="preserve">declaraţiei unice privind impunerea veniturilor persoanelor fizice </w:t>
      </w:r>
      <w:r w:rsidRPr="003421BD">
        <w:rPr>
          <w:rFonts w:ascii="Times New Roman" w:hAnsi="Times New Roman" w:cs="Times New Roman"/>
          <w:sz w:val="24"/>
          <w:szCs w:val="24"/>
        </w:rPr>
        <w:t>pentru contribuabilii care au domiciliul fiscal în localitatea în care își are sediul organul fiscal local și nu există o unitate teritorială a A.N.A.F. Declarația astfel completată se transmite organului fiscal central competent în administrarea contribuabilului, prin mijloace electronice de transmitere la distanță, fie de contribuabil, fie de organul fiscal local.”</w:t>
      </w:r>
    </w:p>
    <w:p w:rsidR="00A80321" w:rsidRPr="003421BD" w:rsidRDefault="00A80321" w:rsidP="00717EA4">
      <w:pPr>
        <w:spacing w:line="360" w:lineRule="auto"/>
        <w:jc w:val="both"/>
        <w:rPr>
          <w:rFonts w:ascii="Times New Roman" w:hAnsi="Times New Roman" w:cs="Times New Roman"/>
          <w:sz w:val="24"/>
          <w:szCs w:val="24"/>
          <w:lang w:eastAsia="en-US"/>
        </w:rPr>
      </w:pPr>
    </w:p>
    <w:p w:rsidR="00A80321" w:rsidRPr="003421BD" w:rsidRDefault="00223623" w:rsidP="00717EA4">
      <w:pPr>
        <w:spacing w:line="360" w:lineRule="auto"/>
        <w:ind w:firstLine="708"/>
        <w:jc w:val="both"/>
        <w:rPr>
          <w:rFonts w:ascii="Times New Roman" w:hAnsi="Times New Roman" w:cs="Times New Roman"/>
          <w:sz w:val="24"/>
          <w:szCs w:val="24"/>
        </w:rPr>
      </w:pPr>
      <w:r w:rsidRPr="003421BD">
        <w:rPr>
          <w:rFonts w:ascii="Times New Roman" w:hAnsi="Times New Roman" w:cs="Times New Roman"/>
          <w:b/>
          <w:bCs/>
          <w:sz w:val="24"/>
          <w:szCs w:val="24"/>
        </w:rPr>
        <w:t>Art. IV.</w:t>
      </w:r>
      <w:r w:rsidRPr="003421BD">
        <w:rPr>
          <w:rFonts w:ascii="Times New Roman" w:hAnsi="Times New Roman" w:cs="Times New Roman"/>
          <w:sz w:val="24"/>
          <w:szCs w:val="24"/>
        </w:rPr>
        <w:t>- Procedura de acordare a asistenței de organul fiscal local și de transmitere a declarației unice potrivit Art. III se aprobă prin ordin comun al ministrului finanțelor publice și al ministrului dezvoltării regionale şi administraţiei publice.</w:t>
      </w:r>
    </w:p>
    <w:p w:rsidR="00A80321" w:rsidRPr="003421BD" w:rsidRDefault="00A80321" w:rsidP="00717EA4">
      <w:pPr>
        <w:spacing w:line="360" w:lineRule="auto"/>
        <w:ind w:firstLine="708"/>
        <w:jc w:val="both"/>
        <w:rPr>
          <w:rFonts w:ascii="Times New Roman" w:hAnsi="Times New Roman" w:cs="Times New Roman"/>
          <w:sz w:val="24"/>
          <w:szCs w:val="24"/>
        </w:rPr>
      </w:pPr>
    </w:p>
    <w:p w:rsidR="00A80321" w:rsidRPr="003421BD" w:rsidRDefault="00223623" w:rsidP="00717EA4">
      <w:pPr>
        <w:spacing w:line="360" w:lineRule="auto"/>
        <w:ind w:firstLine="720"/>
        <w:jc w:val="both"/>
        <w:rPr>
          <w:rFonts w:ascii="Times New Roman" w:hAnsi="Times New Roman" w:cs="Times New Roman"/>
          <w:b/>
          <w:bCs/>
          <w:sz w:val="24"/>
          <w:szCs w:val="24"/>
        </w:rPr>
      </w:pPr>
      <w:r w:rsidRPr="003421BD">
        <w:rPr>
          <w:rFonts w:ascii="Times New Roman" w:hAnsi="Times New Roman" w:cs="Times New Roman"/>
          <w:b/>
          <w:bCs/>
          <w:sz w:val="24"/>
          <w:szCs w:val="24"/>
        </w:rPr>
        <w:t>Art. V. - Legea nr. 263/2010 privind sistemul unitar de pensii publice, publicată în Monitorul Oficial al României, Partea I, nr. 852 din 20 decembrie 2010, cu modificările și completările ulterioare, se modifică şi se completează după cum urmează:</w:t>
      </w:r>
    </w:p>
    <w:p w:rsidR="00A80321" w:rsidRPr="003421BD" w:rsidRDefault="00A80321" w:rsidP="00717EA4">
      <w:pPr>
        <w:spacing w:line="360" w:lineRule="auto"/>
        <w:ind w:firstLine="720"/>
        <w:jc w:val="both"/>
        <w:rPr>
          <w:rFonts w:ascii="Times New Roman" w:hAnsi="Times New Roman" w:cs="Times New Roman"/>
          <w:b/>
          <w:bCs/>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3, alineatul (1), litera a) se modifică si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„a) asigurat - persoana fizică pentru care angajatorul/entitatea asimilată angajatorului este obligat/ă să reţină şi să plătească contribuţia de asigurări sociale, persoana fizică care realizeaza venituri din activități independente sau drepturi de proprietate intelectuală, și care pe baza declarației individuale de asigurare datorează contribuţia de asigurări sociale, conform prevederilor Legii nr. 227/2015 privind Codul fiscal, cu modificările și completările ulterioare, precum şi persoana fizică ce achită contribuţia de asigurări sociale pe baza contractului de asigurare socială, conform prezentei legi;”</w:t>
      </w:r>
    </w:p>
    <w:p w:rsidR="00A80321" w:rsidRPr="003421BD" w:rsidRDefault="00A80321" w:rsidP="00717EA4">
      <w:pPr>
        <w:spacing w:line="360" w:lineRule="auto"/>
        <w:ind w:firstLine="720"/>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3, alineatul (1), litera e) se modifică și va avea următorul cuprins:</w:t>
      </w:r>
    </w:p>
    <w:p w:rsidR="00A80321" w:rsidRPr="003421BD" w:rsidRDefault="00223623" w:rsidP="00717EA4">
      <w:pPr>
        <w:spacing w:line="360" w:lineRule="auto"/>
        <w:jc w:val="both"/>
        <w:rPr>
          <w:rFonts w:ascii="Times New Roman" w:hAnsi="Times New Roman" w:cs="Times New Roman"/>
          <w:bCs/>
          <w:sz w:val="24"/>
          <w:szCs w:val="24"/>
        </w:rPr>
      </w:pPr>
      <w:r w:rsidRPr="003421BD">
        <w:rPr>
          <w:rFonts w:ascii="Times New Roman" w:hAnsi="Times New Roman" w:cs="Times New Roman"/>
          <w:sz w:val="24"/>
          <w:szCs w:val="24"/>
        </w:rPr>
        <w:lastRenderedPageBreak/>
        <w:tab/>
        <w:t>„e) declaraţie individuală de asigurare - declaraţia fiscală pe baza căreia se realizează declararea veniturilor care reprezintă baza de calcul al contribuţiei de asigurări sociale în cazul persoanelor care realizează venituri din activităţi independente sau din drepturi de proprietate intelectuală pentru care există obligația depunerii acesteia, şi care constituie documentul pe baza căruia se stabileşte, în sistemul public de pensii, stagiul de cotizare şi punctajul lunar, anual şi mediu anual;</w:t>
      </w:r>
      <w:r w:rsidRPr="003421BD">
        <w:rPr>
          <w:rFonts w:ascii="Times New Roman" w:hAnsi="Times New Roman" w:cs="Times New Roman"/>
          <w:bCs/>
          <w:sz w:val="24"/>
          <w:szCs w:val="24"/>
        </w:rPr>
        <w:t>”</w:t>
      </w:r>
    </w:p>
    <w:p w:rsidR="00A80321" w:rsidRPr="003421BD" w:rsidRDefault="00A80321" w:rsidP="00717EA4">
      <w:pPr>
        <w:spacing w:line="360" w:lineRule="auto"/>
        <w:ind w:firstLine="720"/>
        <w:jc w:val="both"/>
        <w:rPr>
          <w:rFonts w:ascii="Times New Roman" w:hAnsi="Times New Roman" w:cs="Times New Roman"/>
          <w:b/>
          <w:bCs/>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3, alineatul (1), litera f)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„f) declaraţie nominală de asigurare - declaraţia fiscală pe baza căreia se realizează declararea veniturilor care reprezintă baza lunară de calcul al contribuţiei de asigurări sociale în cazul persoanelor care realizează venituri din salarii şi asimilate salariilor, precum şi în cazul persoanelor care realizează venituri din drepturi de proprietate intelectuală, altele decât cele prevăzute la lit.e), care constituie documentul pe baza căruia se stabileşte stagiul de cotizare şi punctajul lunar, anual şi mediu anual;”</w:t>
      </w:r>
    </w:p>
    <w:p w:rsidR="00A80321" w:rsidRPr="003421BD" w:rsidRDefault="00A80321" w:rsidP="00717EA4">
      <w:pPr>
        <w:spacing w:line="360" w:lineRule="auto"/>
        <w:ind w:firstLine="720"/>
        <w:jc w:val="both"/>
        <w:rPr>
          <w:rFonts w:ascii="Times New Roman" w:hAnsi="Times New Roman" w:cs="Times New Roman"/>
          <w:b/>
          <w:bCs/>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3, alineatul (1), litera p)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„p) stagiu de cotizare - perioada de timp pentru care s-au datorat contribuţii de asigurări sociale la sistemul public de pensii, precum şi cea pentru care asiguraţii cu contract de asigurare socială au datorat şi plătit contribuţii de asigurări sociale la sistemul public de pensii;”</w:t>
      </w:r>
    </w:p>
    <w:p w:rsidR="00A80321" w:rsidRPr="003421BD" w:rsidRDefault="00A80321" w:rsidP="00717EA4">
      <w:pPr>
        <w:spacing w:line="360" w:lineRule="auto"/>
        <w:ind w:firstLine="720"/>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Punctul IV al alineatului (1) al articolului 6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IV. persoanele care realizează venituri din activităţi independente și/sau din drepturi de proprietate intelectuală, pentru care se datorează contribuţie de asigurări sociale, conform prevederilor Codului fiscal.</w:t>
      </w:r>
    </w:p>
    <w:p w:rsidR="00A80321" w:rsidRPr="003421BD" w:rsidRDefault="00A80321" w:rsidP="00717EA4">
      <w:pPr>
        <w:spacing w:line="360" w:lineRule="auto"/>
        <w:ind w:firstLine="720"/>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7, alineatul (1)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 Persoanele juridice sau fizice la care îşi desfăşoară activitatea asiguraţii prevăzuţi la art. 6 alin. (1) pct. I și II precum și asigurații care realizează venituri din drepturi de proprietate intelectuală, alții decât cei care depun declarație individuală de asigurare, denumite în continuare angajatori sau entităţi asimilate angajatorului, cât și instituţiile care efectuează plata drepturilor de şomaj pentru şomerii prevăzuţi la art. 6 alin. (1) pct. III sunt obligate să întocmească şi să depună, la organul fiscal central, declaraţia nominală de asigurare.”</w:t>
      </w:r>
    </w:p>
    <w:p w:rsidR="00A80321" w:rsidRPr="003421BD" w:rsidRDefault="00A80321" w:rsidP="00717EA4">
      <w:pPr>
        <w:spacing w:line="360" w:lineRule="auto"/>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11, alineatul (1)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lastRenderedPageBreak/>
        <w:tab/>
        <w:t>„(1) Persoanele prevăzute la art. 6 alin. (1) pct. IV sunt asigurate în sistemul public de pensii pe baza declaraţiei individuale de asigurare, sau după caz pe baza declarației nominale de asigurare, înregistrate la organul fiscal competent.”</w:t>
      </w:r>
    </w:p>
    <w:p w:rsidR="00A80321" w:rsidRPr="003421BD" w:rsidRDefault="00A80321" w:rsidP="00717EA4">
      <w:pPr>
        <w:spacing w:line="360" w:lineRule="auto"/>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27, alineatul (1) litera a)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„a) persoanele fizice care realizează venituri din salarii şi asimilate salariilor, cele care realizează venituri ca urmare a desfăşurării unor activităţi independente, precum și cele care realizează venituri din drepturi de proprietate intelectuală;”</w:t>
      </w:r>
    </w:p>
    <w:p w:rsidR="00A80321" w:rsidRPr="003421BD" w:rsidRDefault="00A80321" w:rsidP="00717EA4">
      <w:pPr>
        <w:spacing w:line="360" w:lineRule="auto"/>
        <w:ind w:firstLine="720"/>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Articolul 36,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„Art. 36 - Baza lunară de calcul al contribuţiei de asigurări sociale pentru asiguraţii prevăzuţi la art. 6 alin. (2) o constituie venitul lunar asigurat înscris în contractul de asigurare socială, dar nu mai puţin decât valoarea salariului de bază minim brut pe țară garantat în plată.”</w:t>
      </w:r>
    </w:p>
    <w:p w:rsidR="00A80321" w:rsidRPr="003421BD" w:rsidRDefault="00A80321" w:rsidP="00717EA4">
      <w:pPr>
        <w:spacing w:line="360" w:lineRule="auto"/>
        <w:ind w:firstLine="720"/>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Alineatul (1) al articolului 45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 În sistemul public de pensii stagiul de cotizare se constituie din însumarea perioadelor pentru care s-a datorat contribuţia la bugetul asigurărilor sociale de stat de către asigurat şi, după caz, de către angajator.”</w:t>
      </w:r>
    </w:p>
    <w:p w:rsidR="00A80321" w:rsidRPr="003421BD" w:rsidRDefault="00A80321" w:rsidP="00717EA4">
      <w:pPr>
        <w:spacing w:line="360" w:lineRule="auto"/>
        <w:ind w:firstLine="720"/>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După alineatul (1) al articolului 45 se introduce un nou alineat, alineatul (1</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cu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w:t>
      </w:r>
      <w:r w:rsidRPr="003421BD">
        <w:rPr>
          <w:rFonts w:ascii="Times New Roman" w:hAnsi="Times New Roman" w:cs="Times New Roman"/>
          <w:sz w:val="24"/>
          <w:szCs w:val="24"/>
          <w:vertAlign w:val="superscript"/>
        </w:rPr>
        <w:t>1</w:t>
      </w:r>
      <w:r w:rsidRPr="003421BD">
        <w:rPr>
          <w:rFonts w:ascii="Times New Roman" w:hAnsi="Times New Roman" w:cs="Times New Roman"/>
          <w:sz w:val="24"/>
          <w:szCs w:val="24"/>
        </w:rPr>
        <w:t>) În situaţia asiguraților prevăzuți la art. 6 alin. (1) pct. IV care au depus declaraţia individuală de asigurare, dacă la definitivarea anului fiscal se constată că venitul net/brut anual realizat la sfârșitul anului este mai mic decât 12 salarii de bază minime brute pe tară garantate în plată și aceștia au plătit contribuție de asigurări sociale, stagiul de cotizare se determină prin raportarea venitului la care s-a achitat contribuția de asigurări sociale la salariul minim brut pe țară garantat în plată.”</w:t>
      </w:r>
    </w:p>
    <w:p w:rsidR="00A80321" w:rsidRPr="003421BD" w:rsidRDefault="00A80321" w:rsidP="00717EA4">
      <w:pPr>
        <w:spacing w:line="360" w:lineRule="auto"/>
        <w:jc w:val="both"/>
        <w:rPr>
          <w:rFonts w:ascii="Times New Roman" w:hAnsi="Times New Roman" w:cs="Times New Roman"/>
          <w:b/>
          <w:bCs/>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După alineatul (2) al articolului 96 se introduce un nou alineat, alineatul (2</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cu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„(2</w:t>
      </w:r>
      <w:r w:rsidRPr="003421BD">
        <w:rPr>
          <w:rFonts w:ascii="Times New Roman" w:hAnsi="Times New Roman" w:cs="Times New Roman"/>
          <w:sz w:val="24"/>
          <w:szCs w:val="24"/>
          <w:vertAlign w:val="superscript"/>
        </w:rPr>
        <w:t>1</w:t>
      </w:r>
      <w:r w:rsidRPr="003421BD">
        <w:rPr>
          <w:rFonts w:ascii="Times New Roman" w:hAnsi="Times New Roman" w:cs="Times New Roman"/>
          <w:sz w:val="24"/>
          <w:szCs w:val="24"/>
        </w:rPr>
        <w:t>) În situația asiguraților care, în aceași perioadă de timp, pe lângă veniturile de natura celor prevăzute de Codul fiscal pentru care se datorează contribuția de asigurări sociale, dovedesc și venituri asigurate în baza unui contract de asigurare socială, la determinarea punctajului lunar se au în vedere veniturile lunare asigurate cumulate.”</w:t>
      </w:r>
    </w:p>
    <w:p w:rsidR="00A80321" w:rsidRPr="003421BD" w:rsidRDefault="00A80321" w:rsidP="00717EA4">
      <w:pPr>
        <w:spacing w:line="360" w:lineRule="auto"/>
        <w:ind w:firstLine="720"/>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lastRenderedPageBreak/>
        <w:t>La articolul 107, după alineatul (1) se introduce un nou alineat alineatul (1</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care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w:t>
      </w:r>
      <w:r w:rsidRPr="003421BD">
        <w:rPr>
          <w:rFonts w:ascii="Times New Roman" w:hAnsi="Times New Roman" w:cs="Times New Roman"/>
          <w:sz w:val="24"/>
          <w:szCs w:val="24"/>
          <w:vertAlign w:val="superscript"/>
        </w:rPr>
        <w:t>1</w:t>
      </w:r>
      <w:r w:rsidRPr="003421BD">
        <w:rPr>
          <w:rFonts w:ascii="Times New Roman" w:hAnsi="Times New Roman" w:cs="Times New Roman"/>
          <w:sz w:val="24"/>
          <w:szCs w:val="24"/>
        </w:rPr>
        <w:t>) În situaţia asiguraților prevăzuți la art. 6 alin. (1) pct. IV, care au depus declaraţia individuală de asigurare, dacă la definitivarea anului fiscal, pe baza datelor comunicate de organul fiscal central, se constată diferențe între venitul lunar asigurat utilizat la stabilirea punctajelor lunare avute în vedere la calculul pensiei și cel ales de contribuabil în declarația individuală de asigurare, casa teritorială de pensii operează, din oficiu, modificările ce se impun, prin decizie de revizuire care se emite până la data de 31 decembrie a anului în curs pentru anul anterior.”</w:t>
      </w:r>
    </w:p>
    <w:p w:rsidR="00A80321" w:rsidRPr="003421BD" w:rsidRDefault="00A80321" w:rsidP="00717EA4">
      <w:pPr>
        <w:spacing w:line="360" w:lineRule="auto"/>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Alineatul (2) al articolului 107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„(2) Sumele rezultate în urma aplicării prevederilor alin. (1) și (1</w:t>
      </w:r>
      <w:r w:rsidRPr="003421BD">
        <w:rPr>
          <w:rFonts w:ascii="Times New Roman" w:hAnsi="Times New Roman" w:cs="Times New Roman"/>
          <w:sz w:val="24"/>
          <w:szCs w:val="24"/>
          <w:vertAlign w:val="superscript"/>
        </w:rPr>
        <w:t>1</w:t>
      </w:r>
      <w:r w:rsidRPr="003421BD">
        <w:rPr>
          <w:rFonts w:ascii="Times New Roman" w:hAnsi="Times New Roman" w:cs="Times New Roman"/>
          <w:sz w:val="24"/>
          <w:szCs w:val="24"/>
        </w:rPr>
        <w:t>) se acordă sau se recuperează, după caz, în cadrul termenului general de prescripţie, calculat de la data constatării diferenţelor.”</w:t>
      </w:r>
    </w:p>
    <w:p w:rsidR="00A80321" w:rsidRPr="003421BD" w:rsidRDefault="00A80321" w:rsidP="00717EA4">
      <w:pPr>
        <w:spacing w:line="360" w:lineRule="auto"/>
        <w:jc w:val="both"/>
        <w:rPr>
          <w:rFonts w:ascii="Times New Roman" w:hAnsi="Times New Roman" w:cs="Times New Roman"/>
          <w:sz w:val="24"/>
          <w:szCs w:val="24"/>
        </w:rPr>
      </w:pPr>
    </w:p>
    <w:p w:rsidR="00A80321" w:rsidRPr="003421BD" w:rsidRDefault="00223623" w:rsidP="00717EA4">
      <w:pPr>
        <w:widowControl w:val="0"/>
        <w:numPr>
          <w:ilvl w:val="0"/>
          <w:numId w:val="7"/>
        </w:numPr>
        <w:spacing w:line="360" w:lineRule="auto"/>
        <w:ind w:left="0" w:firstLine="851"/>
        <w:jc w:val="both"/>
        <w:rPr>
          <w:rFonts w:ascii="Times New Roman" w:hAnsi="Times New Roman" w:cs="Times New Roman"/>
          <w:b/>
          <w:bCs/>
          <w:sz w:val="24"/>
          <w:szCs w:val="24"/>
        </w:rPr>
      </w:pPr>
      <w:r w:rsidRPr="003421BD">
        <w:rPr>
          <w:rFonts w:ascii="Times New Roman" w:hAnsi="Times New Roman" w:cs="Times New Roman"/>
          <w:b/>
          <w:bCs/>
          <w:sz w:val="24"/>
          <w:szCs w:val="24"/>
        </w:rPr>
        <w:t>Alineatul (1</w:t>
      </w:r>
      <w:r w:rsidRPr="003421BD">
        <w:rPr>
          <w:rFonts w:ascii="Times New Roman" w:hAnsi="Times New Roman" w:cs="Times New Roman"/>
          <w:b/>
          <w:bCs/>
          <w:sz w:val="24"/>
          <w:szCs w:val="24"/>
          <w:vertAlign w:val="superscript"/>
        </w:rPr>
        <w:t>2</w:t>
      </w:r>
      <w:r w:rsidRPr="003421BD">
        <w:rPr>
          <w:rFonts w:ascii="Times New Roman" w:hAnsi="Times New Roman" w:cs="Times New Roman"/>
          <w:b/>
          <w:bCs/>
          <w:sz w:val="24"/>
          <w:szCs w:val="24"/>
        </w:rPr>
        <w:t>) al articolului 118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w:t>
      </w:r>
      <w:r w:rsidRPr="003421BD">
        <w:rPr>
          <w:rFonts w:ascii="Times New Roman" w:hAnsi="Times New Roman" w:cs="Times New Roman"/>
          <w:sz w:val="24"/>
          <w:szCs w:val="24"/>
          <w:vertAlign w:val="superscript"/>
        </w:rPr>
        <w:t>2</w:t>
      </w:r>
      <w:r w:rsidRPr="003421BD">
        <w:rPr>
          <w:rFonts w:ascii="Times New Roman" w:hAnsi="Times New Roman" w:cs="Times New Roman"/>
          <w:sz w:val="24"/>
          <w:szCs w:val="24"/>
        </w:rPr>
        <w:t>) În sistemul public de pensii, pensionarii pot cumula pensia cu venituri realizate din activităţi independente si din drepturi de proprietate intelectuală, astfel cum sunt reglementate de Codul fiscal, indiferent de nivelul acestora.”</w:t>
      </w:r>
    </w:p>
    <w:p w:rsidR="00A80321" w:rsidRPr="003421BD" w:rsidRDefault="00A80321" w:rsidP="00717EA4">
      <w:pPr>
        <w:spacing w:line="360" w:lineRule="auto"/>
        <w:jc w:val="both"/>
        <w:rPr>
          <w:rFonts w:ascii="Times New Roman" w:hAnsi="Times New Roman" w:cs="Times New Roman"/>
          <w:b/>
          <w:bCs/>
          <w:sz w:val="24"/>
          <w:szCs w:val="24"/>
        </w:rPr>
      </w:pPr>
    </w:p>
    <w:p w:rsidR="00A80321" w:rsidRPr="003421BD" w:rsidRDefault="008F5B0B" w:rsidP="00717EA4">
      <w:pPr>
        <w:spacing w:line="360" w:lineRule="auto"/>
        <w:ind w:firstLine="720"/>
        <w:jc w:val="both"/>
        <w:rPr>
          <w:rFonts w:ascii="Times New Roman" w:hAnsi="Times New Roman" w:cs="Times New Roman"/>
          <w:b/>
          <w:bCs/>
          <w:sz w:val="24"/>
          <w:szCs w:val="24"/>
        </w:rPr>
      </w:pPr>
      <w:r w:rsidRPr="003421BD">
        <w:rPr>
          <w:rFonts w:ascii="Times New Roman" w:hAnsi="Times New Roman" w:cs="Times New Roman"/>
          <w:b/>
          <w:bCs/>
          <w:sz w:val="24"/>
          <w:szCs w:val="24"/>
        </w:rPr>
        <w:t>Art. VI</w:t>
      </w:r>
      <w:r w:rsidR="00223623" w:rsidRPr="003421BD">
        <w:rPr>
          <w:rFonts w:ascii="Times New Roman" w:hAnsi="Times New Roman" w:cs="Times New Roman"/>
          <w:b/>
          <w:bCs/>
          <w:sz w:val="24"/>
          <w:szCs w:val="24"/>
        </w:rPr>
        <w:t>. - Legea nr. 95/2006 privind reforma în domeniul sănătăţii, republicată în Monitorul Oficial al României, Partea I, nr. 652 din 28 august 2015, cu modificările şi completările ulterioare, se modifică şi se completează după cum urmează:</w:t>
      </w:r>
    </w:p>
    <w:p w:rsidR="00A80321" w:rsidRPr="003421BD" w:rsidRDefault="00A80321" w:rsidP="00717EA4">
      <w:pPr>
        <w:spacing w:line="360" w:lineRule="auto"/>
        <w:ind w:firstLine="720"/>
        <w:jc w:val="both"/>
        <w:rPr>
          <w:rFonts w:ascii="Times New Roman" w:hAnsi="Times New Roman" w:cs="Times New Roman"/>
          <w:b/>
          <w:bCs/>
          <w:sz w:val="24"/>
          <w:szCs w:val="24"/>
        </w:rPr>
      </w:pPr>
    </w:p>
    <w:p w:rsidR="00A80321" w:rsidRPr="003421BD" w:rsidRDefault="00223623" w:rsidP="00717EA4">
      <w:pPr>
        <w:widowControl w:val="0"/>
        <w:numPr>
          <w:ilvl w:val="0"/>
          <w:numId w:val="9"/>
        </w:numPr>
        <w:spacing w:line="360" w:lineRule="auto"/>
        <w:ind w:left="0" w:firstLine="993"/>
        <w:jc w:val="both"/>
        <w:rPr>
          <w:rFonts w:ascii="Times New Roman" w:hAnsi="Times New Roman" w:cs="Times New Roman"/>
          <w:b/>
          <w:bCs/>
          <w:sz w:val="24"/>
          <w:szCs w:val="24"/>
        </w:rPr>
      </w:pPr>
      <w:r w:rsidRPr="003421BD">
        <w:rPr>
          <w:rFonts w:ascii="Times New Roman" w:hAnsi="Times New Roman" w:cs="Times New Roman"/>
          <w:b/>
          <w:bCs/>
          <w:sz w:val="24"/>
          <w:szCs w:val="24"/>
        </w:rPr>
        <w:t>Articolul 222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„Art. 222 -</w:t>
      </w:r>
      <w:r w:rsidR="008F5B0B" w:rsidRPr="003421BD">
        <w:rPr>
          <w:rFonts w:ascii="Times New Roman" w:hAnsi="Times New Roman" w:cs="Times New Roman"/>
          <w:sz w:val="24"/>
          <w:szCs w:val="24"/>
        </w:rPr>
        <w:t xml:space="preserve"> </w:t>
      </w:r>
      <w:r w:rsidRPr="003421BD">
        <w:rPr>
          <w:rFonts w:ascii="Times New Roman" w:hAnsi="Times New Roman" w:cs="Times New Roman"/>
          <w:sz w:val="24"/>
          <w:szCs w:val="24"/>
        </w:rPr>
        <w:t>(1) Sunt asiguraţi, potrivit prezentei legi:</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a) toţi cetăţenii români cu domiciliul sau reședința în ţară;</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b) cetăţenii străini şi apatrizii care au solicitat şi au obţinut prelungirea dreptului de şedere temporară ori au domiciliul în România;</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c) cetăţenii statelor membre ale UE, SEE şi Confederaţiei Elveţiene care nu deţin o asigurare încheiată pe teritoriul altui stat membru care produce efecte pe teritoriul României, care au solicitat şi au obţinut dreptul de rezidenţă în România, pentru o perioadă de peste 3 luni;</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d) persoanele din statele membre ale UE, SEE şi Confederaţiei Elveţiene care îndeplinesc condiţiile de lucrător frontalier şi anume desfăşoară o activitate salariată sau independentă în România şi care rezidă în alt stat membru în care se întoarce de regulă zilnic ori cel puţin o dată pe săptămână;</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lastRenderedPageBreak/>
        <w:tab/>
        <w:t>(2) În cazul persoanelor prevăzute la alin. (1) care se încadrează în categoria celor prevăzute la art. 155 alin. (1) lit. a) din Legea nr. 227/2015, cu modificările şi completările ulterioare,calitatea de asigurat în sistemul de asigurări sociale de sănătate și dreptul la pachetul de bază se acordă de la data începerii raporturilor de muncă/serviciu.</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(3) În cazul persoanelor prevăzute la alin. (1) care se încadrează în categoria celor prevăzute la art. 155 alin. (1) lit. b)-h) și art. 180 din Legea nr. 227/2015, cu modificările şi completările ulterioare, dobândesc calitatea de asigurat în sistemul de asigurări sociale de sănătate și au dreptul la pachetul de bază de la data depunerii declarației, prevăzută la art. 174 din Legea nr. 227/2015, cu modificările şi completările ulterioare. </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(4) Pentru persoanele prevăzute la alin. (1) care se încadrează în categoria celor care au calitatea de contribuabili la sistemul de asigurări sociale de sănătate, potrivit Legii nr. 227/2015, cu modificările şi completările ulterioare, şi care nu au efectuat plata contribuţiei la fond la termenele prevăzute în aceeaşi lege, sumele restante se recuperează de către Agenţia Naţională de Administrare Fiscală, în condiţiile legii, inclusiv obligaţii fiscale accesorii datorate pentru creanţele fiscale.</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(5) Calitatea de asigurat şi drepturile de asigurare încetează:</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a) pentru persoanele prevăzute la alin. (1) lit. a), odată cu pierderea dreptului de domiciliu sau reședință în România, precum şi în condiţiile art. 267 alin. (2)-(2</w:t>
      </w:r>
      <w:r w:rsidRPr="003421BD">
        <w:rPr>
          <w:rFonts w:ascii="Times New Roman" w:hAnsi="Times New Roman" w:cs="Times New Roman"/>
          <w:sz w:val="24"/>
          <w:szCs w:val="24"/>
          <w:vertAlign w:val="superscript"/>
        </w:rPr>
        <w:t>2</w:t>
      </w:r>
      <w:r w:rsidRPr="003421BD">
        <w:rPr>
          <w:rFonts w:ascii="Times New Roman" w:hAnsi="Times New Roman" w:cs="Times New Roman"/>
          <w:sz w:val="24"/>
          <w:szCs w:val="24"/>
        </w:rPr>
        <w:t>), după caz;</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b) pentru persoanele prevăzute la alin. (1) lit. b), odată cu pierderea dreptului de şedere în România, precum şi în condiţiile art. 267 alin. (2)-(2</w:t>
      </w:r>
      <w:r w:rsidRPr="003421BD">
        <w:rPr>
          <w:rFonts w:ascii="Times New Roman" w:hAnsi="Times New Roman" w:cs="Times New Roman"/>
          <w:sz w:val="24"/>
          <w:szCs w:val="24"/>
          <w:vertAlign w:val="superscript"/>
        </w:rPr>
        <w:t>2</w:t>
      </w:r>
      <w:r w:rsidRPr="003421BD">
        <w:rPr>
          <w:rFonts w:ascii="Times New Roman" w:hAnsi="Times New Roman" w:cs="Times New Roman"/>
          <w:sz w:val="24"/>
          <w:szCs w:val="24"/>
        </w:rPr>
        <w:t>), după caz;</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c) pentru persoanele prevăzute la alin. (1) lit. c), odată cu pierderea dreptului de rezidenţă în România, pentru o perioadă de peste 3 luni, precum şi în condiţiile art. 267 alin. (2)-(2</w:t>
      </w:r>
      <w:r w:rsidRPr="003421BD">
        <w:rPr>
          <w:rFonts w:ascii="Times New Roman" w:hAnsi="Times New Roman" w:cs="Times New Roman"/>
          <w:sz w:val="24"/>
          <w:szCs w:val="24"/>
          <w:vertAlign w:val="superscript"/>
        </w:rPr>
        <w:t>2</w:t>
      </w:r>
      <w:r w:rsidRPr="003421BD">
        <w:rPr>
          <w:rFonts w:ascii="Times New Roman" w:hAnsi="Times New Roman" w:cs="Times New Roman"/>
          <w:sz w:val="24"/>
          <w:szCs w:val="24"/>
        </w:rPr>
        <w:t>), după caz;</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d) pentru persoanele prevăzute la alin. (1) lit. d), odată cu pierderea calităţii de lucrător frontalier, precum şi în condiţiile art. 267 alin. (2).</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w:t>
      </w:r>
      <w:r w:rsidR="00091931" w:rsidRPr="003421BD">
        <w:rPr>
          <w:rFonts w:ascii="Times New Roman" w:hAnsi="Times New Roman" w:cs="Times New Roman"/>
          <w:sz w:val="24"/>
          <w:szCs w:val="24"/>
        </w:rPr>
        <w:t>6</w:t>
      </w:r>
      <w:r w:rsidRPr="003421BD">
        <w:rPr>
          <w:rFonts w:ascii="Times New Roman" w:hAnsi="Times New Roman" w:cs="Times New Roman"/>
          <w:sz w:val="24"/>
          <w:szCs w:val="24"/>
        </w:rPr>
        <w:t>) Documentele justificative privind dobândirea calităţii de asigurat se stabilesc prin ordin al preşedintelui CNAS.”</w:t>
      </w:r>
    </w:p>
    <w:p w:rsidR="00A80321" w:rsidRPr="003421BD" w:rsidRDefault="00A80321" w:rsidP="00717EA4">
      <w:pPr>
        <w:spacing w:line="360" w:lineRule="auto"/>
        <w:jc w:val="both"/>
        <w:rPr>
          <w:rFonts w:ascii="Times New Roman" w:hAnsi="Times New Roman" w:cs="Times New Roman"/>
          <w:sz w:val="24"/>
          <w:szCs w:val="24"/>
        </w:rPr>
      </w:pPr>
    </w:p>
    <w:p w:rsidR="00A80321" w:rsidRPr="003421BD" w:rsidRDefault="00223623" w:rsidP="00717EA4">
      <w:pPr>
        <w:widowControl w:val="0"/>
        <w:numPr>
          <w:ilvl w:val="0"/>
          <w:numId w:val="9"/>
        </w:numPr>
        <w:spacing w:line="360" w:lineRule="auto"/>
        <w:ind w:left="0" w:firstLine="993"/>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223, după alineatul (1</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se introduce un nou alineat, alineatul (1</w:t>
      </w:r>
      <w:r w:rsidRPr="003421BD">
        <w:rPr>
          <w:rFonts w:ascii="Times New Roman" w:hAnsi="Times New Roman" w:cs="Times New Roman"/>
          <w:b/>
          <w:bCs/>
          <w:sz w:val="24"/>
          <w:szCs w:val="24"/>
          <w:vertAlign w:val="superscript"/>
        </w:rPr>
        <w:t>2</w:t>
      </w:r>
      <w:r w:rsidRPr="003421BD">
        <w:rPr>
          <w:rFonts w:ascii="Times New Roman" w:hAnsi="Times New Roman" w:cs="Times New Roman"/>
          <w:b/>
          <w:bCs/>
          <w:sz w:val="24"/>
          <w:szCs w:val="24"/>
        </w:rPr>
        <w:t>), cu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„(1</w:t>
      </w:r>
      <w:r w:rsidRPr="003421BD">
        <w:rPr>
          <w:rFonts w:ascii="Times New Roman" w:hAnsi="Times New Roman" w:cs="Times New Roman"/>
          <w:sz w:val="24"/>
          <w:szCs w:val="24"/>
          <w:vertAlign w:val="superscript"/>
        </w:rPr>
        <w:t>2</w:t>
      </w:r>
      <w:r w:rsidRPr="003421BD">
        <w:rPr>
          <w:rFonts w:ascii="Times New Roman" w:hAnsi="Times New Roman" w:cs="Times New Roman"/>
          <w:sz w:val="24"/>
          <w:szCs w:val="24"/>
        </w:rPr>
        <w:t>) Prevederile alin. (1</w:t>
      </w:r>
      <w:r w:rsidRPr="003421BD">
        <w:rPr>
          <w:rFonts w:ascii="Times New Roman" w:hAnsi="Times New Roman" w:cs="Times New Roman"/>
          <w:sz w:val="24"/>
          <w:szCs w:val="24"/>
          <w:vertAlign w:val="superscript"/>
        </w:rPr>
        <w:t>1</w:t>
      </w:r>
      <w:r w:rsidRPr="003421BD">
        <w:rPr>
          <w:rFonts w:ascii="Times New Roman" w:hAnsi="Times New Roman" w:cs="Times New Roman"/>
          <w:sz w:val="24"/>
          <w:szCs w:val="24"/>
        </w:rPr>
        <w:t>) se aplică şi în cazul persoanelor care au început activitatea în baza raporturilor de muncă/serviciu, dacă acestea solicită serviciile cuprinse în pachetul de bază până la data depunerii de către plătitorii de venituri din salarii şi asimilate salariilor a Declaraţiei privind obligaţiile de plată a contribuţiilor sociale, impozitului pe venit şi evidenţa nominală a persoanelor asigurate, prevăzută în Legea nr. 227/2015, cu modificările şi completările ulterioare.”</w:t>
      </w:r>
    </w:p>
    <w:p w:rsidR="00A80321" w:rsidRPr="003421BD" w:rsidRDefault="00A80321" w:rsidP="00717EA4">
      <w:pPr>
        <w:spacing w:line="360" w:lineRule="auto"/>
        <w:ind w:left="900"/>
        <w:jc w:val="both"/>
        <w:rPr>
          <w:rFonts w:ascii="Times New Roman" w:hAnsi="Times New Roman" w:cs="Times New Roman"/>
          <w:sz w:val="24"/>
          <w:szCs w:val="24"/>
        </w:rPr>
      </w:pPr>
    </w:p>
    <w:p w:rsidR="00A80321" w:rsidRPr="003421BD" w:rsidRDefault="00223623" w:rsidP="00717EA4">
      <w:pPr>
        <w:widowControl w:val="0"/>
        <w:numPr>
          <w:ilvl w:val="0"/>
          <w:numId w:val="9"/>
        </w:numPr>
        <w:spacing w:line="360" w:lineRule="auto"/>
        <w:ind w:left="0" w:firstLine="993"/>
        <w:jc w:val="both"/>
        <w:rPr>
          <w:rFonts w:ascii="Times New Roman" w:hAnsi="Times New Roman" w:cs="Times New Roman"/>
          <w:b/>
          <w:bCs/>
          <w:sz w:val="24"/>
          <w:szCs w:val="24"/>
        </w:rPr>
      </w:pPr>
      <w:r w:rsidRPr="003421BD">
        <w:rPr>
          <w:rFonts w:ascii="Times New Roman" w:hAnsi="Times New Roman" w:cs="Times New Roman"/>
          <w:b/>
          <w:bCs/>
          <w:sz w:val="24"/>
          <w:szCs w:val="24"/>
        </w:rPr>
        <w:t xml:space="preserve">La articolul 224, litera h) a alineatului (1) se modifică şi va avea următorul </w:t>
      </w:r>
      <w:r w:rsidRPr="003421BD">
        <w:rPr>
          <w:rFonts w:ascii="Times New Roman" w:hAnsi="Times New Roman" w:cs="Times New Roman"/>
          <w:b/>
          <w:bCs/>
          <w:sz w:val="24"/>
          <w:szCs w:val="24"/>
        </w:rPr>
        <w:lastRenderedPageBreak/>
        <w:t>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„h) persoanele care se află în concediu medical pentru incapacitate temporară de muncă, acordat în urma unui accident de muncă sau a unei boli profesionale, precum şi cele care se află în concediile medicale acordate potrivit Ordonanței de urgență a Guvernului nr. 158/2005 privind concediile şi indemnizaţiile de asigurări sociale de sănătate, aprobată cu modificări și completări prin Legea nr.399/2006, cu modificările și completările ulterioare;”</w:t>
      </w:r>
    </w:p>
    <w:p w:rsidR="00A80321" w:rsidRPr="003421BD" w:rsidRDefault="00A80321" w:rsidP="00717EA4">
      <w:pPr>
        <w:spacing w:line="360" w:lineRule="auto"/>
        <w:jc w:val="both"/>
        <w:rPr>
          <w:rFonts w:ascii="Times New Roman" w:hAnsi="Times New Roman" w:cs="Times New Roman"/>
          <w:sz w:val="24"/>
          <w:szCs w:val="24"/>
        </w:rPr>
      </w:pPr>
    </w:p>
    <w:p w:rsidR="00A80321" w:rsidRPr="003421BD" w:rsidRDefault="00223623" w:rsidP="00717EA4">
      <w:pPr>
        <w:widowControl w:val="0"/>
        <w:numPr>
          <w:ilvl w:val="0"/>
          <w:numId w:val="9"/>
        </w:numPr>
        <w:spacing w:line="360" w:lineRule="auto"/>
        <w:ind w:left="0" w:firstLine="993"/>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224, după alineatul (1) se introduce un nou alineat, alineatul (1</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)cu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b/>
          <w:bCs/>
          <w:sz w:val="24"/>
          <w:szCs w:val="24"/>
        </w:rPr>
        <w:tab/>
      </w:r>
      <w:r w:rsidRPr="003421BD">
        <w:rPr>
          <w:rFonts w:ascii="Times New Roman" w:hAnsi="Times New Roman" w:cs="Times New Roman"/>
          <w:sz w:val="24"/>
          <w:szCs w:val="24"/>
        </w:rPr>
        <w:t>„(1</w:t>
      </w:r>
      <w:r w:rsidRPr="003421BD">
        <w:rPr>
          <w:rFonts w:ascii="Times New Roman" w:hAnsi="Times New Roman" w:cs="Times New Roman"/>
          <w:sz w:val="24"/>
          <w:szCs w:val="24"/>
          <w:vertAlign w:val="superscript"/>
        </w:rPr>
        <w:t>1</w:t>
      </w:r>
      <w:r w:rsidRPr="003421BD">
        <w:rPr>
          <w:rFonts w:ascii="Times New Roman" w:hAnsi="Times New Roman" w:cs="Times New Roman"/>
          <w:sz w:val="24"/>
          <w:szCs w:val="24"/>
        </w:rPr>
        <w:t>) Persoanele care au dobândit calitatea de asigurat în baza art. 224 alin. (1) lit. c) nu pot avea la rândul lor coasiguraţi.”</w:t>
      </w:r>
    </w:p>
    <w:p w:rsidR="00A80321" w:rsidRPr="003421BD" w:rsidRDefault="00A80321" w:rsidP="00717EA4">
      <w:pPr>
        <w:spacing w:line="360" w:lineRule="auto"/>
        <w:jc w:val="both"/>
        <w:rPr>
          <w:rFonts w:ascii="Times New Roman" w:hAnsi="Times New Roman" w:cs="Times New Roman"/>
          <w:b/>
          <w:bCs/>
          <w:sz w:val="24"/>
          <w:szCs w:val="24"/>
        </w:rPr>
      </w:pPr>
    </w:p>
    <w:p w:rsidR="00A80321" w:rsidRPr="003421BD" w:rsidRDefault="00223623" w:rsidP="00717EA4">
      <w:pPr>
        <w:widowControl w:val="0"/>
        <w:numPr>
          <w:ilvl w:val="0"/>
          <w:numId w:val="9"/>
        </w:numPr>
        <w:spacing w:line="360" w:lineRule="auto"/>
        <w:ind w:left="0" w:firstLine="993"/>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267, alineatul (2)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„(2) Pentru persoanele prevăzute la art. 155 alin. (1) lit. a) din Legea nr. 227/2015, cu modificările şi completările ulterioare, calitatea de asigurat încetează în termen de 3 luni de la data încetării raporturilor de muncă/serviciu.”</w:t>
      </w:r>
    </w:p>
    <w:p w:rsidR="00A80321" w:rsidRPr="003421BD" w:rsidRDefault="00A80321" w:rsidP="00717EA4">
      <w:pPr>
        <w:spacing w:line="360" w:lineRule="auto"/>
        <w:jc w:val="both"/>
        <w:rPr>
          <w:rFonts w:ascii="Times New Roman" w:hAnsi="Times New Roman" w:cs="Times New Roman"/>
          <w:sz w:val="24"/>
          <w:szCs w:val="24"/>
        </w:rPr>
      </w:pPr>
    </w:p>
    <w:p w:rsidR="00A80321" w:rsidRPr="003421BD" w:rsidRDefault="00223623" w:rsidP="00717EA4">
      <w:pPr>
        <w:widowControl w:val="0"/>
        <w:numPr>
          <w:ilvl w:val="0"/>
          <w:numId w:val="9"/>
        </w:numPr>
        <w:spacing w:line="360" w:lineRule="auto"/>
        <w:ind w:left="0" w:firstLine="993"/>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267, după alineatul (2) se introduc trei noi alineate, alineatele (2</w:t>
      </w:r>
      <w:r w:rsidRPr="003421BD">
        <w:rPr>
          <w:rFonts w:ascii="Times New Roman" w:hAnsi="Times New Roman" w:cs="Times New Roman"/>
          <w:b/>
          <w:bCs/>
          <w:sz w:val="24"/>
          <w:szCs w:val="24"/>
          <w:vertAlign w:val="superscript"/>
        </w:rPr>
        <w:t>1</w:t>
      </w:r>
      <w:r w:rsidRPr="003421BD">
        <w:rPr>
          <w:rFonts w:ascii="Times New Roman" w:hAnsi="Times New Roman" w:cs="Times New Roman"/>
          <w:b/>
          <w:bCs/>
          <w:sz w:val="24"/>
          <w:szCs w:val="24"/>
        </w:rPr>
        <w:t>) - (2</w:t>
      </w:r>
      <w:r w:rsidRPr="003421BD">
        <w:rPr>
          <w:rFonts w:ascii="Times New Roman" w:hAnsi="Times New Roman" w:cs="Times New Roman"/>
          <w:b/>
          <w:bCs/>
          <w:sz w:val="24"/>
          <w:szCs w:val="24"/>
          <w:vertAlign w:val="superscript"/>
        </w:rPr>
        <w:t>3</w:t>
      </w:r>
      <w:r w:rsidRPr="003421BD">
        <w:rPr>
          <w:rFonts w:ascii="Times New Roman" w:hAnsi="Times New Roman" w:cs="Times New Roman"/>
          <w:b/>
          <w:bCs/>
          <w:sz w:val="24"/>
          <w:szCs w:val="24"/>
        </w:rPr>
        <w:t>), cu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„(2</w:t>
      </w:r>
      <w:r w:rsidRPr="003421BD">
        <w:rPr>
          <w:rFonts w:ascii="Times New Roman" w:hAnsi="Times New Roman" w:cs="Times New Roman"/>
          <w:sz w:val="24"/>
          <w:szCs w:val="24"/>
          <w:vertAlign w:val="superscript"/>
        </w:rPr>
        <w:t>1</w:t>
      </w:r>
      <w:r w:rsidRPr="003421BD">
        <w:rPr>
          <w:rFonts w:ascii="Times New Roman" w:hAnsi="Times New Roman" w:cs="Times New Roman"/>
          <w:sz w:val="24"/>
          <w:szCs w:val="24"/>
        </w:rPr>
        <w:t>) Pentru categoriile de persoane asigurate fără plata contribuției prevăzute la art. 224 alin.(1), calitatea de asigurat încetează în termen de 1 lună de la data la care persoanele nu se mai încadrează în aceste categorii de asigurați.</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(2</w:t>
      </w:r>
      <w:r w:rsidRPr="003421BD">
        <w:rPr>
          <w:rFonts w:ascii="Times New Roman" w:hAnsi="Times New Roman" w:cs="Times New Roman"/>
          <w:sz w:val="24"/>
          <w:szCs w:val="24"/>
          <w:vertAlign w:val="superscript"/>
        </w:rPr>
        <w:t>2</w:t>
      </w:r>
      <w:r w:rsidRPr="003421BD">
        <w:rPr>
          <w:rFonts w:ascii="Times New Roman" w:hAnsi="Times New Roman" w:cs="Times New Roman"/>
          <w:sz w:val="24"/>
          <w:szCs w:val="24"/>
        </w:rPr>
        <w:t>) Pentru persoanele prevăzute la art. 155 alin. (1) lit. b)-h) și art. 180 din Legea nr. 227/2015, cu modificările şi completările ulterioare, calitatea de asigurat încetează la data la care expiră perioada pentru care au depus declarația prevăzută la art. 174 din Legea nr. 227/2015, cu modificările şi completările ulterioare, dacă nu depun o nouă declarație pentru perioada următoare.</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(2</w:t>
      </w:r>
      <w:r w:rsidRPr="003421BD">
        <w:rPr>
          <w:rFonts w:ascii="Times New Roman" w:hAnsi="Times New Roman" w:cs="Times New Roman"/>
          <w:sz w:val="24"/>
          <w:szCs w:val="24"/>
          <w:vertAlign w:val="superscript"/>
        </w:rPr>
        <w:t>3</w:t>
      </w:r>
      <w:r w:rsidRPr="003421BD">
        <w:rPr>
          <w:rFonts w:ascii="Times New Roman" w:hAnsi="Times New Roman" w:cs="Times New Roman"/>
          <w:sz w:val="24"/>
          <w:szCs w:val="24"/>
        </w:rPr>
        <w:t>) După expirarea perioadelor prevăzute la alin. (2)-(2</w:t>
      </w:r>
      <w:r w:rsidRPr="003421BD">
        <w:rPr>
          <w:rFonts w:ascii="Times New Roman" w:hAnsi="Times New Roman" w:cs="Times New Roman"/>
          <w:sz w:val="24"/>
          <w:szCs w:val="24"/>
          <w:vertAlign w:val="superscript"/>
        </w:rPr>
        <w:t>2</w:t>
      </w:r>
      <w:r w:rsidRPr="003421BD">
        <w:rPr>
          <w:rFonts w:ascii="Times New Roman" w:hAnsi="Times New Roman" w:cs="Times New Roman"/>
          <w:sz w:val="24"/>
          <w:szCs w:val="24"/>
        </w:rPr>
        <w:t>), pentru persoanele care nu fac dovada calităţii de asigurat, sunt aplicabile prevederile art. 232.”</w:t>
      </w:r>
    </w:p>
    <w:p w:rsidR="00A80321" w:rsidRPr="003421BD" w:rsidRDefault="00A80321" w:rsidP="00717EA4">
      <w:pPr>
        <w:spacing w:line="360" w:lineRule="auto"/>
        <w:rPr>
          <w:rFonts w:ascii="Times New Roman" w:hAnsi="Times New Roman" w:cs="Times New Roman"/>
          <w:b/>
          <w:bCs/>
          <w:sz w:val="24"/>
          <w:szCs w:val="24"/>
        </w:rPr>
      </w:pPr>
    </w:p>
    <w:p w:rsidR="00A80321" w:rsidRPr="003421BD" w:rsidRDefault="00223623" w:rsidP="00717EA4">
      <w:pPr>
        <w:widowControl w:val="0"/>
        <w:numPr>
          <w:ilvl w:val="0"/>
          <w:numId w:val="9"/>
        </w:numPr>
        <w:spacing w:line="360" w:lineRule="auto"/>
        <w:ind w:left="0" w:firstLine="993"/>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268, alin. (5) se modifică și va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„(5) Străinii beneficiari ai unei forme de protecţie potrivit Legii nr. 122/2006 privind azilul în România, cu modificările şi completările ulterioare, dobândesc calitatea de asigurat în sistemul de asigurări sociale de sănătate după cum urmează:</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lastRenderedPageBreak/>
        <w:tab/>
        <w:t>a) de la data începerii raporturilor de muncă/serviciu, în cazul persoanelor fizice care se încadrează în categoriacelorprevăzute la art. 155 alin. (1) lit.a) din Legea nr. 227/2015, cu modificările şi completările ulterioare;</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b) de la data depunerii declarației, în cazul persoanelor fizice care se încadrează în categoria celor prevăzute la art. 155 alin. (1) lit. b)-h) și art. 180 din Legea nr. 227/2015, cu modificările şi completările ulterioare.”</w:t>
      </w:r>
    </w:p>
    <w:p w:rsidR="00A80321" w:rsidRPr="003421BD" w:rsidRDefault="00A80321" w:rsidP="00717EA4">
      <w:pPr>
        <w:spacing w:line="360" w:lineRule="auto"/>
        <w:jc w:val="both"/>
        <w:rPr>
          <w:rFonts w:ascii="Times New Roman" w:hAnsi="Times New Roman" w:cs="Times New Roman"/>
          <w:sz w:val="24"/>
          <w:szCs w:val="24"/>
        </w:rPr>
      </w:pPr>
    </w:p>
    <w:p w:rsidR="00A80321" w:rsidRPr="003421BD" w:rsidRDefault="008F5B0B" w:rsidP="00717EA4">
      <w:pPr>
        <w:widowControl w:val="0"/>
        <w:numPr>
          <w:ilvl w:val="0"/>
          <w:numId w:val="9"/>
        </w:numPr>
        <w:spacing w:line="360" w:lineRule="auto"/>
        <w:ind w:left="0" w:firstLine="993"/>
        <w:jc w:val="both"/>
        <w:rPr>
          <w:rFonts w:ascii="Times New Roman" w:hAnsi="Times New Roman" w:cs="Times New Roman"/>
          <w:b/>
          <w:bCs/>
          <w:sz w:val="24"/>
          <w:szCs w:val="24"/>
        </w:rPr>
      </w:pPr>
      <w:r w:rsidRPr="003421BD">
        <w:rPr>
          <w:rFonts w:ascii="Times New Roman" w:hAnsi="Times New Roman" w:cs="Times New Roman"/>
          <w:b/>
          <w:bCs/>
          <w:sz w:val="24"/>
          <w:szCs w:val="24"/>
        </w:rPr>
        <w:t>La articolul</w:t>
      </w:r>
      <w:r w:rsidR="00223623" w:rsidRPr="003421BD">
        <w:rPr>
          <w:rFonts w:ascii="Times New Roman" w:hAnsi="Times New Roman" w:cs="Times New Roman"/>
          <w:b/>
          <w:bCs/>
          <w:sz w:val="24"/>
          <w:szCs w:val="24"/>
        </w:rPr>
        <w:t xml:space="preserve"> 312 literele a) și b) se abrogă.</w:t>
      </w:r>
    </w:p>
    <w:p w:rsidR="00A80321" w:rsidRPr="003421BD" w:rsidRDefault="00A80321" w:rsidP="00717EA4">
      <w:pPr>
        <w:spacing w:line="360" w:lineRule="auto"/>
        <w:jc w:val="both"/>
        <w:rPr>
          <w:rFonts w:ascii="Times New Roman" w:hAnsi="Times New Roman" w:cs="Times New Roman"/>
          <w:b/>
          <w:bCs/>
          <w:sz w:val="24"/>
          <w:szCs w:val="24"/>
        </w:rPr>
      </w:pPr>
    </w:p>
    <w:p w:rsidR="00A80321" w:rsidRPr="003421BD" w:rsidRDefault="008F5B0B" w:rsidP="00717EA4">
      <w:pPr>
        <w:widowControl w:val="0"/>
        <w:numPr>
          <w:ilvl w:val="0"/>
          <w:numId w:val="9"/>
        </w:numPr>
        <w:spacing w:line="360" w:lineRule="auto"/>
        <w:ind w:left="0" w:firstLine="993"/>
        <w:jc w:val="both"/>
        <w:rPr>
          <w:rFonts w:ascii="Times New Roman" w:hAnsi="Times New Roman" w:cs="Times New Roman"/>
          <w:b/>
          <w:bCs/>
          <w:sz w:val="24"/>
          <w:szCs w:val="24"/>
        </w:rPr>
      </w:pPr>
      <w:r w:rsidRPr="003421BD">
        <w:rPr>
          <w:rFonts w:ascii="Times New Roman" w:hAnsi="Times New Roman" w:cs="Times New Roman"/>
          <w:b/>
          <w:bCs/>
          <w:sz w:val="24"/>
          <w:szCs w:val="24"/>
        </w:rPr>
        <w:t>La articolul</w:t>
      </w:r>
      <w:r w:rsidR="00223623" w:rsidRPr="003421BD">
        <w:rPr>
          <w:rFonts w:ascii="Times New Roman" w:hAnsi="Times New Roman" w:cs="Times New Roman"/>
          <w:b/>
          <w:bCs/>
          <w:sz w:val="24"/>
          <w:szCs w:val="24"/>
        </w:rPr>
        <w:t xml:space="preserve"> 313 literele a) și b) se modifică și vor avea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 xml:space="preserve">„a) cele prevăzute la lit. c), cu amendă de la 5.000 lei la 10.000 lei; </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b) cele prevăzute la lit. d), cu amendă de la 30.000 lei la 50.000 lei.”</w:t>
      </w:r>
    </w:p>
    <w:p w:rsidR="00A80321" w:rsidRPr="003421BD" w:rsidRDefault="00A80321" w:rsidP="00717EA4">
      <w:pPr>
        <w:spacing w:line="360" w:lineRule="auto"/>
        <w:jc w:val="both"/>
        <w:rPr>
          <w:rFonts w:ascii="Times New Roman" w:hAnsi="Times New Roman" w:cs="Times New Roman"/>
          <w:sz w:val="24"/>
          <w:szCs w:val="24"/>
        </w:rPr>
      </w:pPr>
    </w:p>
    <w:p w:rsidR="00A80321" w:rsidRPr="003421BD" w:rsidRDefault="00223623" w:rsidP="00717EA4">
      <w:pPr>
        <w:widowControl w:val="0"/>
        <w:numPr>
          <w:ilvl w:val="0"/>
          <w:numId w:val="9"/>
        </w:numPr>
        <w:spacing w:line="360" w:lineRule="auto"/>
        <w:ind w:left="0" w:firstLine="993"/>
        <w:jc w:val="both"/>
        <w:rPr>
          <w:rFonts w:ascii="Times New Roman" w:hAnsi="Times New Roman" w:cs="Times New Roman"/>
          <w:b/>
          <w:bCs/>
          <w:sz w:val="24"/>
          <w:szCs w:val="24"/>
        </w:rPr>
      </w:pPr>
      <w:r w:rsidRPr="003421BD">
        <w:rPr>
          <w:rFonts w:ascii="Times New Roman" w:hAnsi="Times New Roman" w:cs="Times New Roman"/>
          <w:b/>
          <w:bCs/>
          <w:sz w:val="24"/>
          <w:szCs w:val="24"/>
        </w:rPr>
        <w:t>La articolul 322, după alineatul (4) se introduc trei alineate noi, alineatele (5) – (7) cu următorul cuprins: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„(5) Pentru asiguraţii sistemului de asigurări sociale de sănătate, care au obligaţia plăţii contribuției de asigurări sociale de sănătate, ANAF, după depunerea declaraţiilor fiscale, are obligaţia de a transmite CNAS informaţiile necesare în vederea acordării calităţii de asigurat. Informaţiile necesare, precum şi procedura de transmitere a acestora se stabileşte prin protocol încheiat între ANAF şi CNAS.</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(6) Instituţiile prevăzute la alin. (5) îşi acordă reciproc şi gratuit accesul la informaţiile referitoare la declararea/achitarea contribuţiei, precum şi la persoanele fizice prevăzute la art. 224 alin. (1) înregistrate în Registrul unic de evidenţă al asiguraţilor din Platforma informatică din asigurările de sănătate.</w:t>
      </w:r>
    </w:p>
    <w:p w:rsidR="00A80321"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t>(7) Datele transmise în condițiile alin. (5) produc efecte în ceea ce privește calitatea, respectiv categoria de asigurat, de la data înregistrării în Platforma informatică din asigurările de sănătate, cu excepția persoanelor care se încadrează în categoria celor prevăzute la art. 155 alin. (1) lit. a) din Legea nr. 227/2015, cu modificările şi completările ulterioare, care produc efecte de la data începerii raporturilor de muncă/serviciu.”</w:t>
      </w:r>
    </w:p>
    <w:p w:rsidR="00A80321" w:rsidRPr="003421BD" w:rsidRDefault="00A80321" w:rsidP="00717EA4">
      <w:pPr>
        <w:spacing w:line="360" w:lineRule="auto"/>
        <w:jc w:val="both"/>
        <w:rPr>
          <w:rFonts w:ascii="Times New Roman" w:hAnsi="Times New Roman" w:cs="Times New Roman"/>
          <w:sz w:val="24"/>
          <w:szCs w:val="24"/>
        </w:rPr>
      </w:pPr>
    </w:p>
    <w:p w:rsidR="00C4138D" w:rsidRPr="003421BD" w:rsidRDefault="00223623" w:rsidP="00717EA4">
      <w:pPr>
        <w:spacing w:line="360" w:lineRule="auto"/>
        <w:jc w:val="both"/>
        <w:rPr>
          <w:rFonts w:ascii="Times New Roman" w:hAnsi="Times New Roman" w:cs="Times New Roman"/>
          <w:sz w:val="24"/>
          <w:szCs w:val="24"/>
        </w:rPr>
      </w:pPr>
      <w:r w:rsidRPr="003421BD">
        <w:rPr>
          <w:rFonts w:ascii="Times New Roman" w:hAnsi="Times New Roman" w:cs="Times New Roman"/>
          <w:sz w:val="24"/>
          <w:szCs w:val="24"/>
        </w:rPr>
        <w:tab/>
      </w:r>
      <w:r w:rsidR="008F5B0B" w:rsidRPr="003421BD">
        <w:rPr>
          <w:rFonts w:ascii="Times New Roman" w:hAnsi="Times New Roman" w:cs="Times New Roman"/>
          <w:b/>
          <w:bCs/>
          <w:sz w:val="24"/>
          <w:szCs w:val="24"/>
        </w:rPr>
        <w:t>Art. VII</w:t>
      </w:r>
      <w:r w:rsidRPr="003421BD">
        <w:rPr>
          <w:rFonts w:ascii="Times New Roman" w:hAnsi="Times New Roman" w:cs="Times New Roman"/>
          <w:sz w:val="24"/>
          <w:szCs w:val="24"/>
        </w:rPr>
        <w:t xml:space="preserve">. - </w:t>
      </w:r>
      <w:r w:rsidR="00C4138D" w:rsidRPr="003421BD">
        <w:rPr>
          <w:rFonts w:ascii="Times New Roman" w:hAnsi="Times New Roman" w:cs="Times New Roman"/>
          <w:sz w:val="24"/>
          <w:szCs w:val="24"/>
        </w:rPr>
        <w:t xml:space="preserve">În anul 2018, persoanele prevăzute la art. 155 alin. (1) lit. b) - h) din Legea nr.227/2015, cu modificările şi completările ulterioare, au calitatea de asigurat și le sunt aplicabile prevederile art. 230 alin. (1) din </w:t>
      </w:r>
      <w:r w:rsidR="00C4138D" w:rsidRPr="003421BD">
        <w:rPr>
          <w:rFonts w:ascii="Times New Roman" w:hAnsi="Times New Roman" w:cs="Times New Roman"/>
          <w:bCs/>
          <w:sz w:val="24"/>
          <w:szCs w:val="24"/>
        </w:rPr>
        <w:t>Legea nr. 95/2006 privind reforma în domeniul sănătăţii, republicată</w:t>
      </w:r>
      <w:r w:rsidR="00C4138D" w:rsidRPr="003421BD">
        <w:rPr>
          <w:rFonts w:ascii="Times New Roman" w:hAnsi="Times New Roman" w:cs="Times New Roman"/>
          <w:sz w:val="24"/>
          <w:szCs w:val="24"/>
        </w:rPr>
        <w:t>, cu modificările și completările ulterioare, până la data termenului de depunere a declarației, prevăzut la art. 174 alin. (1) din Legea nr. 227/2015, cu modificările şi completările ulterioare.</w:t>
      </w:r>
    </w:p>
    <w:p w:rsidR="00A80321" w:rsidRPr="003421BD" w:rsidRDefault="00A80321" w:rsidP="00717EA4">
      <w:pPr>
        <w:spacing w:line="360" w:lineRule="auto"/>
        <w:jc w:val="both"/>
        <w:rPr>
          <w:rFonts w:ascii="Times New Roman" w:hAnsi="Times New Roman" w:cs="Times New Roman"/>
          <w:b/>
          <w:bCs/>
          <w:sz w:val="24"/>
          <w:szCs w:val="24"/>
        </w:rPr>
      </w:pPr>
    </w:p>
    <w:p w:rsidR="00A80321" w:rsidRPr="003421BD" w:rsidRDefault="008F5B0B" w:rsidP="00717EA4">
      <w:pPr>
        <w:spacing w:line="360" w:lineRule="auto"/>
        <w:ind w:firstLine="720"/>
        <w:jc w:val="both"/>
        <w:rPr>
          <w:rFonts w:ascii="Times New Roman" w:hAnsi="Times New Roman" w:cs="Times New Roman"/>
          <w:sz w:val="24"/>
          <w:szCs w:val="24"/>
        </w:rPr>
      </w:pPr>
      <w:r w:rsidRPr="003421BD">
        <w:rPr>
          <w:rFonts w:ascii="Times New Roman" w:hAnsi="Times New Roman" w:cs="Times New Roman"/>
          <w:b/>
          <w:bCs/>
          <w:sz w:val="24"/>
          <w:szCs w:val="24"/>
        </w:rPr>
        <w:t>Art. VIII</w:t>
      </w:r>
      <w:r w:rsidR="00223623" w:rsidRPr="003421BD">
        <w:rPr>
          <w:rFonts w:ascii="Times New Roman" w:hAnsi="Times New Roman" w:cs="Times New Roman"/>
          <w:b/>
          <w:bCs/>
          <w:sz w:val="24"/>
          <w:szCs w:val="24"/>
        </w:rPr>
        <w:t>. –</w:t>
      </w:r>
      <w:r w:rsidR="008877F5" w:rsidRPr="003421BD">
        <w:rPr>
          <w:rFonts w:ascii="Times New Roman" w:hAnsi="Times New Roman" w:cs="Times New Roman"/>
          <w:b/>
          <w:bCs/>
          <w:sz w:val="24"/>
          <w:szCs w:val="24"/>
        </w:rPr>
        <w:t xml:space="preserve"> (1) </w:t>
      </w:r>
      <w:r w:rsidR="00223623" w:rsidRPr="003421BD">
        <w:rPr>
          <w:rFonts w:ascii="Times New Roman" w:hAnsi="Times New Roman" w:cs="Times New Roman"/>
          <w:sz w:val="24"/>
          <w:szCs w:val="24"/>
          <w:lang w:eastAsia="ro-RO"/>
        </w:rPr>
        <w:t>Prin derogare de la prevederile art. 4 din Legea nr. 227/2015 privind Codul fiscal, cu modificările și completările ulterioare, prevederile art. I</w:t>
      </w:r>
      <w:r w:rsidR="008877F5" w:rsidRPr="003421BD">
        <w:rPr>
          <w:rFonts w:ascii="Times New Roman" w:hAnsi="Times New Roman" w:cs="Times New Roman"/>
          <w:sz w:val="24"/>
          <w:szCs w:val="24"/>
          <w:lang w:eastAsia="ro-RO"/>
        </w:rPr>
        <w:t>.</w:t>
      </w:r>
      <w:r w:rsidR="00223623" w:rsidRPr="003421BD">
        <w:rPr>
          <w:rFonts w:ascii="Times New Roman" w:hAnsi="Times New Roman" w:cs="Times New Roman"/>
          <w:sz w:val="24"/>
          <w:szCs w:val="24"/>
          <w:lang w:eastAsia="ro-RO"/>
        </w:rPr>
        <w:t xml:space="preserve"> intră în vigoare la data publicării în Monitorul Oficial partea I</w:t>
      </w:r>
      <w:r w:rsidR="00523A6E" w:rsidRPr="003421BD">
        <w:rPr>
          <w:rFonts w:ascii="Times New Roman" w:hAnsi="Times New Roman" w:cs="Times New Roman"/>
          <w:sz w:val="24"/>
          <w:szCs w:val="24"/>
        </w:rPr>
        <w:t>.</w:t>
      </w:r>
    </w:p>
    <w:p w:rsidR="00A80321" w:rsidRPr="003421BD" w:rsidRDefault="008877F5" w:rsidP="00717EA4">
      <w:pPr>
        <w:spacing w:line="360" w:lineRule="auto"/>
        <w:ind w:firstLine="720"/>
        <w:jc w:val="both"/>
        <w:rPr>
          <w:rFonts w:ascii="Times New Roman" w:hAnsi="Times New Roman" w:cs="Times New Roman"/>
          <w:bCs/>
          <w:sz w:val="24"/>
          <w:szCs w:val="24"/>
        </w:rPr>
      </w:pPr>
      <w:r w:rsidRPr="003421BD">
        <w:rPr>
          <w:rFonts w:ascii="Times New Roman" w:hAnsi="Times New Roman" w:cs="Times New Roman"/>
          <w:sz w:val="24"/>
          <w:szCs w:val="24"/>
        </w:rPr>
        <w:t xml:space="preserve">(2) </w:t>
      </w:r>
      <w:r w:rsidR="00223623" w:rsidRPr="003421BD">
        <w:rPr>
          <w:rFonts w:ascii="Times New Roman" w:hAnsi="Times New Roman" w:cs="Times New Roman"/>
          <w:bCs/>
          <w:sz w:val="24"/>
          <w:szCs w:val="24"/>
        </w:rPr>
        <w:t xml:space="preserve">Prevederile art. V </w:t>
      </w:r>
      <w:r w:rsidRPr="003421BD">
        <w:rPr>
          <w:rFonts w:ascii="Times New Roman" w:hAnsi="Times New Roman" w:cs="Times New Roman"/>
          <w:bCs/>
          <w:sz w:val="24"/>
          <w:szCs w:val="24"/>
        </w:rPr>
        <w:t xml:space="preserve">și VI </w:t>
      </w:r>
      <w:r w:rsidR="00223623" w:rsidRPr="003421BD">
        <w:rPr>
          <w:rFonts w:ascii="Times New Roman" w:hAnsi="Times New Roman" w:cs="Times New Roman"/>
          <w:bCs/>
          <w:sz w:val="24"/>
          <w:szCs w:val="24"/>
        </w:rPr>
        <w:t>intră în vigoare la data de 1 aprilie 2018.</w:t>
      </w:r>
    </w:p>
    <w:p w:rsidR="00A80321" w:rsidRPr="003421BD" w:rsidRDefault="00A80321" w:rsidP="00717EA4">
      <w:pPr>
        <w:spacing w:line="360" w:lineRule="auto"/>
        <w:ind w:firstLine="720"/>
        <w:jc w:val="both"/>
        <w:rPr>
          <w:rFonts w:ascii="Times New Roman" w:hAnsi="Times New Roman" w:cs="Times New Roman"/>
          <w:bCs/>
          <w:sz w:val="24"/>
          <w:szCs w:val="24"/>
        </w:rPr>
      </w:pPr>
    </w:p>
    <w:p w:rsidR="00A80321" w:rsidRPr="003421BD" w:rsidRDefault="00A80321" w:rsidP="00717EA4">
      <w:pPr>
        <w:spacing w:line="360" w:lineRule="auto"/>
        <w:ind w:firstLine="720"/>
        <w:jc w:val="both"/>
        <w:rPr>
          <w:rFonts w:ascii="Times New Roman" w:hAnsi="Times New Roman" w:cs="Times New Roman"/>
          <w:sz w:val="24"/>
          <w:szCs w:val="24"/>
        </w:rPr>
      </w:pPr>
    </w:p>
    <w:p w:rsidR="00A80321" w:rsidRPr="003421BD" w:rsidRDefault="00223623" w:rsidP="00717EA4">
      <w:pPr>
        <w:spacing w:line="360" w:lineRule="auto"/>
        <w:jc w:val="center"/>
        <w:rPr>
          <w:rFonts w:ascii="Times New Roman" w:hAnsi="Times New Roman" w:cs="Times New Roman"/>
          <w:b/>
          <w:sz w:val="24"/>
          <w:szCs w:val="24"/>
        </w:rPr>
      </w:pPr>
      <w:r w:rsidRPr="003421BD">
        <w:rPr>
          <w:rFonts w:ascii="Times New Roman" w:hAnsi="Times New Roman" w:cs="Times New Roman"/>
          <w:b/>
          <w:sz w:val="24"/>
          <w:szCs w:val="24"/>
        </w:rPr>
        <w:t>PRIM-MINISTRU</w:t>
      </w:r>
    </w:p>
    <w:p w:rsidR="00A80321" w:rsidRPr="003421BD" w:rsidRDefault="00223623" w:rsidP="00717EA4">
      <w:pPr>
        <w:spacing w:line="360" w:lineRule="auto"/>
        <w:jc w:val="center"/>
        <w:rPr>
          <w:rFonts w:ascii="Times New Roman" w:hAnsi="Times New Roman" w:cs="Times New Roman"/>
          <w:b/>
          <w:bCs/>
          <w:sz w:val="24"/>
          <w:szCs w:val="24"/>
        </w:rPr>
      </w:pPr>
      <w:r w:rsidRPr="003421BD">
        <w:rPr>
          <w:rFonts w:ascii="Times New Roman" w:hAnsi="Times New Roman" w:cs="Times New Roman"/>
          <w:b/>
          <w:bCs/>
          <w:sz w:val="24"/>
          <w:szCs w:val="24"/>
        </w:rPr>
        <w:t>Vasilica-Viorica DĂNCILĂ</w:t>
      </w:r>
    </w:p>
    <w:sectPr w:rsidR="00A80321" w:rsidRPr="003421BD" w:rsidSect="00223623">
      <w:footerReference w:type="default" r:id="rId8"/>
      <w:pgSz w:w="12240" w:h="15840" w:code="1"/>
      <w:pgMar w:top="567" w:right="902" w:bottom="851" w:left="1418"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61E" w:rsidRDefault="00D5161E">
      <w:r>
        <w:separator/>
      </w:r>
    </w:p>
  </w:endnote>
  <w:endnote w:type="continuationSeparator" w:id="0">
    <w:p w:rsidR="00D5161E" w:rsidRDefault="00D51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F10" w:rsidRDefault="00AD30CE">
    <w:pPr>
      <w:pStyle w:val="Footer"/>
      <w:jc w:val="center"/>
    </w:pPr>
    <w:r>
      <w:fldChar w:fldCharType="begin"/>
    </w:r>
    <w:r w:rsidR="003A4F10">
      <w:instrText>PAGE</w:instrText>
    </w:r>
    <w:r>
      <w:fldChar w:fldCharType="separate"/>
    </w:r>
    <w:r w:rsidR="00520E1B">
      <w:rPr>
        <w:noProof/>
      </w:rPr>
      <w:t>2</w:t>
    </w:r>
    <w:r>
      <w:fldChar w:fldCharType="end"/>
    </w:r>
  </w:p>
  <w:p w:rsidR="003A4F10" w:rsidRDefault="003A4F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61E" w:rsidRDefault="00D5161E">
      <w:r>
        <w:separator/>
      </w:r>
    </w:p>
  </w:footnote>
  <w:footnote w:type="continuationSeparator" w:id="0">
    <w:p w:rsidR="00D5161E" w:rsidRDefault="00D51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57B0"/>
    <w:multiLevelType w:val="multilevel"/>
    <w:tmpl w:val="D7D245B2"/>
    <w:lvl w:ilvl="0">
      <w:start w:val="1"/>
      <w:numFmt w:val="decimal"/>
      <w:lvlText w:val="%1."/>
      <w:lvlJc w:val="left"/>
      <w:pPr>
        <w:ind w:left="1530" w:hanging="360"/>
      </w:pPr>
      <w:rPr>
        <w:rFonts w:hint="default"/>
        <w:b/>
        <w:bCs/>
        <w:sz w:val="24"/>
        <w:szCs w:val="24"/>
      </w:rPr>
    </w:lvl>
    <w:lvl w:ilvl="1">
      <w:start w:val="1"/>
      <w:numFmt w:val="lowerLetter"/>
      <w:lvlText w:val="%2."/>
      <w:lvlJc w:val="left"/>
      <w:pPr>
        <w:ind w:left="2094" w:hanging="360"/>
      </w:pPr>
      <w:rPr>
        <w:rFonts w:hint="default"/>
      </w:rPr>
    </w:lvl>
    <w:lvl w:ilvl="2">
      <w:start w:val="1"/>
      <w:numFmt w:val="lowerRoman"/>
      <w:lvlText w:val="%3."/>
      <w:lvlJc w:val="right"/>
      <w:pPr>
        <w:ind w:left="2814" w:hanging="180"/>
      </w:pPr>
      <w:rPr>
        <w:rFonts w:hint="default"/>
      </w:rPr>
    </w:lvl>
    <w:lvl w:ilvl="3">
      <w:start w:val="1"/>
      <w:numFmt w:val="decimal"/>
      <w:lvlText w:val="%4."/>
      <w:lvlJc w:val="left"/>
      <w:pPr>
        <w:ind w:left="3534" w:hanging="360"/>
      </w:pPr>
      <w:rPr>
        <w:rFonts w:hint="default"/>
      </w:rPr>
    </w:lvl>
    <w:lvl w:ilvl="4">
      <w:start w:val="1"/>
      <w:numFmt w:val="lowerLetter"/>
      <w:lvlText w:val="%5."/>
      <w:lvlJc w:val="left"/>
      <w:pPr>
        <w:ind w:left="4254" w:hanging="360"/>
      </w:pPr>
      <w:rPr>
        <w:rFonts w:hint="default"/>
      </w:rPr>
    </w:lvl>
    <w:lvl w:ilvl="5">
      <w:start w:val="1"/>
      <w:numFmt w:val="lowerRoman"/>
      <w:lvlText w:val="%6."/>
      <w:lvlJc w:val="right"/>
      <w:pPr>
        <w:ind w:left="4974" w:hanging="180"/>
      </w:pPr>
      <w:rPr>
        <w:rFonts w:hint="default"/>
      </w:rPr>
    </w:lvl>
    <w:lvl w:ilvl="6">
      <w:start w:val="1"/>
      <w:numFmt w:val="decimal"/>
      <w:lvlText w:val="%7."/>
      <w:lvlJc w:val="left"/>
      <w:pPr>
        <w:ind w:left="5694" w:hanging="360"/>
      </w:pPr>
      <w:rPr>
        <w:rFonts w:hint="default"/>
      </w:rPr>
    </w:lvl>
    <w:lvl w:ilvl="7">
      <w:start w:val="1"/>
      <w:numFmt w:val="lowerLetter"/>
      <w:lvlText w:val="%8."/>
      <w:lvlJc w:val="left"/>
      <w:pPr>
        <w:ind w:left="6414" w:hanging="360"/>
      </w:pPr>
      <w:rPr>
        <w:rFonts w:hint="default"/>
      </w:rPr>
    </w:lvl>
    <w:lvl w:ilvl="8">
      <w:start w:val="1"/>
      <w:numFmt w:val="lowerRoman"/>
      <w:lvlText w:val="%9."/>
      <w:lvlJc w:val="right"/>
      <w:pPr>
        <w:ind w:left="7134" w:hanging="180"/>
      </w:pPr>
      <w:rPr>
        <w:rFonts w:hint="default"/>
      </w:rPr>
    </w:lvl>
  </w:abstractNum>
  <w:abstractNum w:abstractNumId="1">
    <w:nsid w:val="1A724F48"/>
    <w:multiLevelType w:val="multilevel"/>
    <w:tmpl w:val="D7D245B2"/>
    <w:lvl w:ilvl="0">
      <w:start w:val="1"/>
      <w:numFmt w:val="decimal"/>
      <w:lvlText w:val="%1."/>
      <w:lvlJc w:val="left"/>
      <w:pPr>
        <w:ind w:left="1530" w:hanging="360"/>
      </w:pPr>
      <w:rPr>
        <w:rFonts w:hint="default"/>
        <w:b/>
        <w:bCs/>
        <w:sz w:val="24"/>
        <w:szCs w:val="24"/>
      </w:rPr>
    </w:lvl>
    <w:lvl w:ilvl="1">
      <w:start w:val="1"/>
      <w:numFmt w:val="lowerLetter"/>
      <w:lvlText w:val="%2."/>
      <w:lvlJc w:val="left"/>
      <w:pPr>
        <w:ind w:left="2094" w:hanging="360"/>
      </w:pPr>
      <w:rPr>
        <w:rFonts w:hint="default"/>
      </w:rPr>
    </w:lvl>
    <w:lvl w:ilvl="2">
      <w:start w:val="1"/>
      <w:numFmt w:val="lowerRoman"/>
      <w:lvlText w:val="%3."/>
      <w:lvlJc w:val="right"/>
      <w:pPr>
        <w:ind w:left="2814" w:hanging="180"/>
      </w:pPr>
      <w:rPr>
        <w:rFonts w:hint="default"/>
      </w:rPr>
    </w:lvl>
    <w:lvl w:ilvl="3">
      <w:start w:val="1"/>
      <w:numFmt w:val="decimal"/>
      <w:lvlText w:val="%4."/>
      <w:lvlJc w:val="left"/>
      <w:pPr>
        <w:ind w:left="3534" w:hanging="360"/>
      </w:pPr>
      <w:rPr>
        <w:rFonts w:hint="default"/>
      </w:rPr>
    </w:lvl>
    <w:lvl w:ilvl="4">
      <w:start w:val="1"/>
      <w:numFmt w:val="lowerLetter"/>
      <w:lvlText w:val="%5."/>
      <w:lvlJc w:val="left"/>
      <w:pPr>
        <w:ind w:left="4254" w:hanging="360"/>
      </w:pPr>
      <w:rPr>
        <w:rFonts w:hint="default"/>
      </w:rPr>
    </w:lvl>
    <w:lvl w:ilvl="5">
      <w:start w:val="1"/>
      <w:numFmt w:val="lowerRoman"/>
      <w:lvlText w:val="%6."/>
      <w:lvlJc w:val="right"/>
      <w:pPr>
        <w:ind w:left="4974" w:hanging="180"/>
      </w:pPr>
      <w:rPr>
        <w:rFonts w:hint="default"/>
      </w:rPr>
    </w:lvl>
    <w:lvl w:ilvl="6">
      <w:start w:val="1"/>
      <w:numFmt w:val="decimal"/>
      <w:lvlText w:val="%7."/>
      <w:lvlJc w:val="left"/>
      <w:pPr>
        <w:ind w:left="5694" w:hanging="360"/>
      </w:pPr>
      <w:rPr>
        <w:rFonts w:hint="default"/>
      </w:rPr>
    </w:lvl>
    <w:lvl w:ilvl="7">
      <w:start w:val="1"/>
      <w:numFmt w:val="lowerLetter"/>
      <w:lvlText w:val="%8."/>
      <w:lvlJc w:val="left"/>
      <w:pPr>
        <w:ind w:left="6414" w:hanging="360"/>
      </w:pPr>
      <w:rPr>
        <w:rFonts w:hint="default"/>
      </w:rPr>
    </w:lvl>
    <w:lvl w:ilvl="8">
      <w:start w:val="1"/>
      <w:numFmt w:val="lowerRoman"/>
      <w:lvlText w:val="%9."/>
      <w:lvlJc w:val="right"/>
      <w:pPr>
        <w:ind w:left="7134" w:hanging="180"/>
      </w:pPr>
      <w:rPr>
        <w:rFonts w:hint="default"/>
      </w:rPr>
    </w:lvl>
  </w:abstractNum>
  <w:abstractNum w:abstractNumId="2">
    <w:nsid w:val="27E12BC2"/>
    <w:multiLevelType w:val="multilevel"/>
    <w:tmpl w:val="D7D245B2"/>
    <w:lvl w:ilvl="0">
      <w:start w:val="1"/>
      <w:numFmt w:val="decimal"/>
      <w:lvlText w:val="%1."/>
      <w:lvlJc w:val="left"/>
      <w:pPr>
        <w:ind w:left="1530" w:hanging="360"/>
      </w:pPr>
      <w:rPr>
        <w:rFonts w:hint="default"/>
        <w:b/>
        <w:bCs/>
        <w:sz w:val="24"/>
        <w:szCs w:val="24"/>
      </w:rPr>
    </w:lvl>
    <w:lvl w:ilvl="1">
      <w:start w:val="1"/>
      <w:numFmt w:val="lowerLetter"/>
      <w:lvlText w:val="%2."/>
      <w:lvlJc w:val="left"/>
      <w:pPr>
        <w:ind w:left="2094" w:hanging="360"/>
      </w:pPr>
      <w:rPr>
        <w:rFonts w:hint="default"/>
      </w:rPr>
    </w:lvl>
    <w:lvl w:ilvl="2">
      <w:start w:val="1"/>
      <w:numFmt w:val="lowerRoman"/>
      <w:lvlText w:val="%3."/>
      <w:lvlJc w:val="right"/>
      <w:pPr>
        <w:ind w:left="2814" w:hanging="180"/>
      </w:pPr>
      <w:rPr>
        <w:rFonts w:hint="default"/>
      </w:rPr>
    </w:lvl>
    <w:lvl w:ilvl="3">
      <w:start w:val="1"/>
      <w:numFmt w:val="decimal"/>
      <w:lvlText w:val="%4."/>
      <w:lvlJc w:val="left"/>
      <w:pPr>
        <w:ind w:left="3534" w:hanging="360"/>
      </w:pPr>
      <w:rPr>
        <w:rFonts w:hint="default"/>
      </w:rPr>
    </w:lvl>
    <w:lvl w:ilvl="4">
      <w:start w:val="1"/>
      <w:numFmt w:val="lowerLetter"/>
      <w:lvlText w:val="%5."/>
      <w:lvlJc w:val="left"/>
      <w:pPr>
        <w:ind w:left="4254" w:hanging="360"/>
      </w:pPr>
      <w:rPr>
        <w:rFonts w:hint="default"/>
      </w:rPr>
    </w:lvl>
    <w:lvl w:ilvl="5">
      <w:start w:val="1"/>
      <w:numFmt w:val="lowerRoman"/>
      <w:lvlText w:val="%6."/>
      <w:lvlJc w:val="right"/>
      <w:pPr>
        <w:ind w:left="4974" w:hanging="180"/>
      </w:pPr>
      <w:rPr>
        <w:rFonts w:hint="default"/>
      </w:rPr>
    </w:lvl>
    <w:lvl w:ilvl="6">
      <w:start w:val="1"/>
      <w:numFmt w:val="decimal"/>
      <w:lvlText w:val="%7."/>
      <w:lvlJc w:val="left"/>
      <w:pPr>
        <w:ind w:left="5694" w:hanging="360"/>
      </w:pPr>
      <w:rPr>
        <w:rFonts w:hint="default"/>
      </w:rPr>
    </w:lvl>
    <w:lvl w:ilvl="7">
      <w:start w:val="1"/>
      <w:numFmt w:val="lowerLetter"/>
      <w:lvlText w:val="%8."/>
      <w:lvlJc w:val="left"/>
      <w:pPr>
        <w:ind w:left="6414" w:hanging="360"/>
      </w:pPr>
      <w:rPr>
        <w:rFonts w:hint="default"/>
      </w:rPr>
    </w:lvl>
    <w:lvl w:ilvl="8">
      <w:start w:val="1"/>
      <w:numFmt w:val="lowerRoman"/>
      <w:lvlText w:val="%9."/>
      <w:lvlJc w:val="right"/>
      <w:pPr>
        <w:ind w:left="7134" w:hanging="180"/>
      </w:pPr>
      <w:rPr>
        <w:rFonts w:hint="default"/>
      </w:rPr>
    </w:lvl>
  </w:abstractNum>
  <w:abstractNum w:abstractNumId="3">
    <w:nsid w:val="37FC0FD1"/>
    <w:multiLevelType w:val="multilevel"/>
    <w:tmpl w:val="DA92CB7A"/>
    <w:lvl w:ilvl="0">
      <w:start w:val="32"/>
      <w:numFmt w:val="decimal"/>
      <w:lvlText w:val="%1."/>
      <w:lvlJc w:val="left"/>
      <w:pPr>
        <w:ind w:left="1530" w:hanging="360"/>
      </w:pPr>
      <w:rPr>
        <w:b/>
        <w:bCs/>
        <w:sz w:val="24"/>
        <w:szCs w:val="24"/>
      </w:rPr>
    </w:lvl>
    <w:lvl w:ilvl="1">
      <w:start w:val="1"/>
      <w:numFmt w:val="lowerLetter"/>
      <w:lvlText w:val="%2."/>
      <w:lvlJc w:val="left"/>
      <w:pPr>
        <w:ind w:left="2094" w:hanging="360"/>
      </w:pPr>
    </w:lvl>
    <w:lvl w:ilvl="2">
      <w:start w:val="1"/>
      <w:numFmt w:val="lowerRoman"/>
      <w:lvlText w:val="%3."/>
      <w:lvlJc w:val="right"/>
      <w:pPr>
        <w:ind w:left="2814" w:hanging="180"/>
      </w:pPr>
    </w:lvl>
    <w:lvl w:ilvl="3">
      <w:start w:val="1"/>
      <w:numFmt w:val="decimal"/>
      <w:lvlText w:val="%4."/>
      <w:lvlJc w:val="left"/>
      <w:pPr>
        <w:ind w:left="3534" w:hanging="360"/>
      </w:pPr>
    </w:lvl>
    <w:lvl w:ilvl="4">
      <w:start w:val="1"/>
      <w:numFmt w:val="lowerLetter"/>
      <w:lvlText w:val="%5."/>
      <w:lvlJc w:val="left"/>
      <w:pPr>
        <w:ind w:left="4254" w:hanging="360"/>
      </w:pPr>
    </w:lvl>
    <w:lvl w:ilvl="5">
      <w:start w:val="1"/>
      <w:numFmt w:val="lowerRoman"/>
      <w:lvlText w:val="%6."/>
      <w:lvlJc w:val="right"/>
      <w:pPr>
        <w:ind w:left="4974" w:hanging="180"/>
      </w:pPr>
    </w:lvl>
    <w:lvl w:ilvl="6">
      <w:start w:val="1"/>
      <w:numFmt w:val="decimal"/>
      <w:lvlText w:val="%7."/>
      <w:lvlJc w:val="left"/>
      <w:pPr>
        <w:ind w:left="5694" w:hanging="360"/>
      </w:pPr>
    </w:lvl>
    <w:lvl w:ilvl="7">
      <w:start w:val="1"/>
      <w:numFmt w:val="lowerLetter"/>
      <w:lvlText w:val="%8."/>
      <w:lvlJc w:val="left"/>
      <w:pPr>
        <w:ind w:left="6414" w:hanging="360"/>
      </w:pPr>
    </w:lvl>
    <w:lvl w:ilvl="8">
      <w:start w:val="1"/>
      <w:numFmt w:val="lowerRoman"/>
      <w:lvlText w:val="%9."/>
      <w:lvlJc w:val="right"/>
      <w:pPr>
        <w:ind w:left="7134" w:hanging="180"/>
      </w:pPr>
    </w:lvl>
  </w:abstractNum>
  <w:abstractNum w:abstractNumId="4">
    <w:nsid w:val="3BB665B8"/>
    <w:multiLevelType w:val="multilevel"/>
    <w:tmpl w:val="187A7076"/>
    <w:lvl w:ilvl="0">
      <w:start w:val="1"/>
      <w:numFmt w:val="decimal"/>
      <w:lvlText w:val="%1."/>
      <w:lvlJc w:val="left"/>
      <w:pPr>
        <w:ind w:left="153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42C0D5D"/>
    <w:multiLevelType w:val="multilevel"/>
    <w:tmpl w:val="D7D245B2"/>
    <w:lvl w:ilvl="0">
      <w:start w:val="1"/>
      <w:numFmt w:val="decimal"/>
      <w:lvlText w:val="%1."/>
      <w:lvlJc w:val="left"/>
      <w:pPr>
        <w:ind w:left="1530" w:hanging="360"/>
      </w:pPr>
      <w:rPr>
        <w:rFonts w:hint="default"/>
        <w:b/>
        <w:bCs/>
        <w:sz w:val="24"/>
        <w:szCs w:val="24"/>
      </w:rPr>
    </w:lvl>
    <w:lvl w:ilvl="1">
      <w:start w:val="1"/>
      <w:numFmt w:val="lowerLetter"/>
      <w:lvlText w:val="%2."/>
      <w:lvlJc w:val="left"/>
      <w:pPr>
        <w:ind w:left="2094" w:hanging="360"/>
      </w:pPr>
      <w:rPr>
        <w:rFonts w:hint="default"/>
      </w:rPr>
    </w:lvl>
    <w:lvl w:ilvl="2">
      <w:start w:val="1"/>
      <w:numFmt w:val="lowerRoman"/>
      <w:lvlText w:val="%3."/>
      <w:lvlJc w:val="right"/>
      <w:pPr>
        <w:ind w:left="2814" w:hanging="180"/>
      </w:pPr>
      <w:rPr>
        <w:rFonts w:hint="default"/>
      </w:rPr>
    </w:lvl>
    <w:lvl w:ilvl="3">
      <w:start w:val="1"/>
      <w:numFmt w:val="decimal"/>
      <w:lvlText w:val="%4."/>
      <w:lvlJc w:val="left"/>
      <w:pPr>
        <w:ind w:left="3534" w:hanging="360"/>
      </w:pPr>
      <w:rPr>
        <w:rFonts w:hint="default"/>
      </w:rPr>
    </w:lvl>
    <w:lvl w:ilvl="4">
      <w:start w:val="1"/>
      <w:numFmt w:val="lowerLetter"/>
      <w:lvlText w:val="%5."/>
      <w:lvlJc w:val="left"/>
      <w:pPr>
        <w:ind w:left="4254" w:hanging="360"/>
      </w:pPr>
      <w:rPr>
        <w:rFonts w:hint="default"/>
      </w:rPr>
    </w:lvl>
    <w:lvl w:ilvl="5">
      <w:start w:val="1"/>
      <w:numFmt w:val="lowerRoman"/>
      <w:lvlText w:val="%6."/>
      <w:lvlJc w:val="right"/>
      <w:pPr>
        <w:ind w:left="4974" w:hanging="180"/>
      </w:pPr>
      <w:rPr>
        <w:rFonts w:hint="default"/>
      </w:rPr>
    </w:lvl>
    <w:lvl w:ilvl="6">
      <w:start w:val="1"/>
      <w:numFmt w:val="decimal"/>
      <w:lvlText w:val="%7."/>
      <w:lvlJc w:val="left"/>
      <w:pPr>
        <w:ind w:left="5694" w:hanging="360"/>
      </w:pPr>
      <w:rPr>
        <w:rFonts w:hint="default"/>
      </w:rPr>
    </w:lvl>
    <w:lvl w:ilvl="7">
      <w:start w:val="1"/>
      <w:numFmt w:val="lowerLetter"/>
      <w:lvlText w:val="%8."/>
      <w:lvlJc w:val="left"/>
      <w:pPr>
        <w:ind w:left="6414" w:hanging="360"/>
      </w:pPr>
      <w:rPr>
        <w:rFonts w:hint="default"/>
      </w:rPr>
    </w:lvl>
    <w:lvl w:ilvl="8">
      <w:start w:val="1"/>
      <w:numFmt w:val="lowerRoman"/>
      <w:lvlText w:val="%9."/>
      <w:lvlJc w:val="right"/>
      <w:pPr>
        <w:ind w:left="7134" w:hanging="180"/>
      </w:pPr>
      <w:rPr>
        <w:rFonts w:hint="default"/>
      </w:rPr>
    </w:lvl>
  </w:abstractNum>
  <w:abstractNum w:abstractNumId="6">
    <w:nsid w:val="4ED17F0C"/>
    <w:multiLevelType w:val="multilevel"/>
    <w:tmpl w:val="8ED0359A"/>
    <w:lvl w:ilvl="0">
      <w:start w:val="1"/>
      <w:numFmt w:val="decimal"/>
      <w:lvlText w:val="%1."/>
      <w:lvlJc w:val="left"/>
      <w:pPr>
        <w:ind w:left="1080" w:hanging="36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5A46031F"/>
    <w:multiLevelType w:val="multilevel"/>
    <w:tmpl w:val="C362015C"/>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nsid w:val="5ABB01B2"/>
    <w:multiLevelType w:val="multilevel"/>
    <w:tmpl w:val="D7D245B2"/>
    <w:lvl w:ilvl="0">
      <w:start w:val="1"/>
      <w:numFmt w:val="decimal"/>
      <w:lvlText w:val="%1."/>
      <w:lvlJc w:val="left"/>
      <w:pPr>
        <w:ind w:left="1530" w:hanging="360"/>
      </w:pPr>
      <w:rPr>
        <w:rFonts w:hint="default"/>
        <w:b/>
        <w:bCs/>
        <w:sz w:val="24"/>
        <w:szCs w:val="24"/>
      </w:rPr>
    </w:lvl>
    <w:lvl w:ilvl="1">
      <w:start w:val="1"/>
      <w:numFmt w:val="lowerLetter"/>
      <w:lvlText w:val="%2."/>
      <w:lvlJc w:val="left"/>
      <w:pPr>
        <w:ind w:left="2094" w:hanging="360"/>
      </w:pPr>
      <w:rPr>
        <w:rFonts w:hint="default"/>
      </w:rPr>
    </w:lvl>
    <w:lvl w:ilvl="2">
      <w:start w:val="1"/>
      <w:numFmt w:val="lowerRoman"/>
      <w:lvlText w:val="%3."/>
      <w:lvlJc w:val="right"/>
      <w:pPr>
        <w:ind w:left="2814" w:hanging="180"/>
      </w:pPr>
      <w:rPr>
        <w:rFonts w:hint="default"/>
      </w:rPr>
    </w:lvl>
    <w:lvl w:ilvl="3">
      <w:start w:val="1"/>
      <w:numFmt w:val="decimal"/>
      <w:lvlText w:val="%4."/>
      <w:lvlJc w:val="left"/>
      <w:pPr>
        <w:ind w:left="3534" w:hanging="360"/>
      </w:pPr>
      <w:rPr>
        <w:rFonts w:hint="default"/>
      </w:rPr>
    </w:lvl>
    <w:lvl w:ilvl="4">
      <w:start w:val="1"/>
      <w:numFmt w:val="lowerLetter"/>
      <w:lvlText w:val="%5."/>
      <w:lvlJc w:val="left"/>
      <w:pPr>
        <w:ind w:left="4254" w:hanging="360"/>
      </w:pPr>
      <w:rPr>
        <w:rFonts w:hint="default"/>
      </w:rPr>
    </w:lvl>
    <w:lvl w:ilvl="5">
      <w:start w:val="1"/>
      <w:numFmt w:val="lowerRoman"/>
      <w:lvlText w:val="%6."/>
      <w:lvlJc w:val="right"/>
      <w:pPr>
        <w:ind w:left="4974" w:hanging="180"/>
      </w:pPr>
      <w:rPr>
        <w:rFonts w:hint="default"/>
      </w:rPr>
    </w:lvl>
    <w:lvl w:ilvl="6">
      <w:start w:val="1"/>
      <w:numFmt w:val="decimal"/>
      <w:lvlText w:val="%7."/>
      <w:lvlJc w:val="left"/>
      <w:pPr>
        <w:ind w:left="5694" w:hanging="360"/>
      </w:pPr>
      <w:rPr>
        <w:rFonts w:hint="default"/>
      </w:rPr>
    </w:lvl>
    <w:lvl w:ilvl="7">
      <w:start w:val="1"/>
      <w:numFmt w:val="lowerLetter"/>
      <w:lvlText w:val="%8."/>
      <w:lvlJc w:val="left"/>
      <w:pPr>
        <w:ind w:left="6414" w:hanging="360"/>
      </w:pPr>
      <w:rPr>
        <w:rFonts w:hint="default"/>
      </w:rPr>
    </w:lvl>
    <w:lvl w:ilvl="8">
      <w:start w:val="1"/>
      <w:numFmt w:val="lowerRoman"/>
      <w:lvlText w:val="%9."/>
      <w:lvlJc w:val="right"/>
      <w:pPr>
        <w:ind w:left="7134" w:hanging="180"/>
      </w:pPr>
      <w:rPr>
        <w:rFonts w:hint="default"/>
      </w:rPr>
    </w:lvl>
  </w:abstractNum>
  <w:abstractNum w:abstractNumId="9">
    <w:nsid w:val="73DA49F1"/>
    <w:multiLevelType w:val="multilevel"/>
    <w:tmpl w:val="EBB6536E"/>
    <w:lvl w:ilvl="0">
      <w:start w:val="1"/>
      <w:numFmt w:val="decimal"/>
      <w:lvlText w:val="%1."/>
      <w:lvlJc w:val="left"/>
      <w:pPr>
        <w:ind w:left="900" w:hanging="360"/>
      </w:pPr>
      <w:rPr>
        <w:b/>
        <w:bCs/>
        <w:color w:val="00000A"/>
        <w:sz w:val="24"/>
        <w:szCs w:val="24"/>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
    <w:nsid w:val="79F576C9"/>
    <w:multiLevelType w:val="multilevel"/>
    <w:tmpl w:val="8DB02AE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7E7E0D84"/>
    <w:multiLevelType w:val="multilevel"/>
    <w:tmpl w:val="487049E4"/>
    <w:lvl w:ilvl="0">
      <w:start w:val="32"/>
      <w:numFmt w:val="decimal"/>
      <w:lvlText w:val="%1."/>
      <w:lvlJc w:val="left"/>
      <w:pPr>
        <w:ind w:left="1530" w:hanging="360"/>
      </w:pPr>
      <w:rPr>
        <w:rFonts w:hint="default"/>
        <w:b/>
        <w:bCs/>
        <w:sz w:val="24"/>
        <w:szCs w:val="24"/>
      </w:rPr>
    </w:lvl>
    <w:lvl w:ilvl="1">
      <w:start w:val="1"/>
      <w:numFmt w:val="lowerLetter"/>
      <w:lvlText w:val="%2."/>
      <w:lvlJc w:val="left"/>
      <w:pPr>
        <w:ind w:left="2094" w:hanging="360"/>
      </w:pPr>
      <w:rPr>
        <w:rFonts w:hint="default"/>
      </w:rPr>
    </w:lvl>
    <w:lvl w:ilvl="2">
      <w:start w:val="1"/>
      <w:numFmt w:val="lowerRoman"/>
      <w:lvlText w:val="%3."/>
      <w:lvlJc w:val="right"/>
      <w:pPr>
        <w:ind w:left="2814" w:hanging="180"/>
      </w:pPr>
      <w:rPr>
        <w:rFonts w:hint="default"/>
      </w:rPr>
    </w:lvl>
    <w:lvl w:ilvl="3">
      <w:start w:val="1"/>
      <w:numFmt w:val="decimal"/>
      <w:lvlText w:val="%4."/>
      <w:lvlJc w:val="left"/>
      <w:pPr>
        <w:ind w:left="3534" w:hanging="360"/>
      </w:pPr>
      <w:rPr>
        <w:rFonts w:hint="default"/>
      </w:rPr>
    </w:lvl>
    <w:lvl w:ilvl="4">
      <w:start w:val="1"/>
      <w:numFmt w:val="lowerLetter"/>
      <w:lvlText w:val="%5."/>
      <w:lvlJc w:val="left"/>
      <w:pPr>
        <w:ind w:left="4254" w:hanging="360"/>
      </w:pPr>
      <w:rPr>
        <w:rFonts w:hint="default"/>
      </w:rPr>
    </w:lvl>
    <w:lvl w:ilvl="5">
      <w:start w:val="1"/>
      <w:numFmt w:val="lowerRoman"/>
      <w:lvlText w:val="%6."/>
      <w:lvlJc w:val="right"/>
      <w:pPr>
        <w:ind w:left="4974" w:hanging="180"/>
      </w:pPr>
      <w:rPr>
        <w:rFonts w:hint="default"/>
      </w:rPr>
    </w:lvl>
    <w:lvl w:ilvl="6">
      <w:start w:val="1"/>
      <w:numFmt w:val="decimal"/>
      <w:lvlText w:val="%7."/>
      <w:lvlJc w:val="left"/>
      <w:pPr>
        <w:ind w:left="5694" w:hanging="360"/>
      </w:pPr>
      <w:rPr>
        <w:rFonts w:hint="default"/>
      </w:rPr>
    </w:lvl>
    <w:lvl w:ilvl="7">
      <w:start w:val="1"/>
      <w:numFmt w:val="lowerLetter"/>
      <w:lvlText w:val="%8."/>
      <w:lvlJc w:val="left"/>
      <w:pPr>
        <w:ind w:left="6414" w:hanging="360"/>
      </w:pPr>
      <w:rPr>
        <w:rFonts w:hint="default"/>
      </w:rPr>
    </w:lvl>
    <w:lvl w:ilvl="8">
      <w:start w:val="1"/>
      <w:numFmt w:val="lowerRoman"/>
      <w:lvlText w:val="%9."/>
      <w:lvlJc w:val="right"/>
      <w:pPr>
        <w:ind w:left="7134" w:hanging="180"/>
      </w:pPr>
      <w:rPr>
        <w:rFonts w:hint="default"/>
      </w:rPr>
    </w:lvl>
  </w:abstractNum>
  <w:num w:numId="1">
    <w:abstractNumId w:val="7"/>
  </w:num>
  <w:num w:numId="2">
    <w:abstractNumId w:val="6"/>
  </w:num>
  <w:num w:numId="3">
    <w:abstractNumId w:val="8"/>
  </w:num>
  <w:num w:numId="4">
    <w:abstractNumId w:val="4"/>
  </w:num>
  <w:num w:numId="5">
    <w:abstractNumId w:val="9"/>
  </w:num>
  <w:num w:numId="6">
    <w:abstractNumId w:val="10"/>
  </w:num>
  <w:num w:numId="7">
    <w:abstractNumId w:val="5"/>
  </w:num>
  <w:num w:numId="8">
    <w:abstractNumId w:val="0"/>
  </w:num>
  <w:num w:numId="9">
    <w:abstractNumId w:val="1"/>
  </w:num>
  <w:num w:numId="10">
    <w:abstractNumId w:val="2"/>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rsids>
    <w:rsidRoot w:val="00A80321"/>
    <w:rsid w:val="00020DB5"/>
    <w:rsid w:val="00027BC4"/>
    <w:rsid w:val="0005232C"/>
    <w:rsid w:val="00056E7F"/>
    <w:rsid w:val="00061D5C"/>
    <w:rsid w:val="00070837"/>
    <w:rsid w:val="00070F8C"/>
    <w:rsid w:val="00091931"/>
    <w:rsid w:val="000F0CA7"/>
    <w:rsid w:val="00127635"/>
    <w:rsid w:val="00151F70"/>
    <w:rsid w:val="00154213"/>
    <w:rsid w:val="0016252A"/>
    <w:rsid w:val="00164077"/>
    <w:rsid w:val="00191744"/>
    <w:rsid w:val="001B21EE"/>
    <w:rsid w:val="00201D5F"/>
    <w:rsid w:val="00203BCD"/>
    <w:rsid w:val="0021413B"/>
    <w:rsid w:val="00223623"/>
    <w:rsid w:val="00246A8F"/>
    <w:rsid w:val="00250AAB"/>
    <w:rsid w:val="002A5F86"/>
    <w:rsid w:val="002C62B5"/>
    <w:rsid w:val="002C672C"/>
    <w:rsid w:val="002E4F2C"/>
    <w:rsid w:val="00322EE3"/>
    <w:rsid w:val="0033052F"/>
    <w:rsid w:val="003421BD"/>
    <w:rsid w:val="003471E7"/>
    <w:rsid w:val="003720F0"/>
    <w:rsid w:val="003812FE"/>
    <w:rsid w:val="003A4F10"/>
    <w:rsid w:val="003D32AF"/>
    <w:rsid w:val="003D3BE0"/>
    <w:rsid w:val="003E2479"/>
    <w:rsid w:val="003E3509"/>
    <w:rsid w:val="004154E2"/>
    <w:rsid w:val="00421678"/>
    <w:rsid w:val="004376FF"/>
    <w:rsid w:val="00476960"/>
    <w:rsid w:val="00486D3C"/>
    <w:rsid w:val="004A2D34"/>
    <w:rsid w:val="004B3E28"/>
    <w:rsid w:val="004E20C5"/>
    <w:rsid w:val="00520E1B"/>
    <w:rsid w:val="00523A6E"/>
    <w:rsid w:val="00542190"/>
    <w:rsid w:val="00547987"/>
    <w:rsid w:val="005A1373"/>
    <w:rsid w:val="005A2291"/>
    <w:rsid w:val="005F3D6B"/>
    <w:rsid w:val="00623CB9"/>
    <w:rsid w:val="006363A5"/>
    <w:rsid w:val="00636CB6"/>
    <w:rsid w:val="0064675F"/>
    <w:rsid w:val="00651BBA"/>
    <w:rsid w:val="006711E1"/>
    <w:rsid w:val="00692EEB"/>
    <w:rsid w:val="006D00D0"/>
    <w:rsid w:val="007051DE"/>
    <w:rsid w:val="007058E4"/>
    <w:rsid w:val="0071145E"/>
    <w:rsid w:val="00717EA4"/>
    <w:rsid w:val="0080331D"/>
    <w:rsid w:val="00820D77"/>
    <w:rsid w:val="008239AA"/>
    <w:rsid w:val="0088135F"/>
    <w:rsid w:val="00881524"/>
    <w:rsid w:val="008877F5"/>
    <w:rsid w:val="008A7892"/>
    <w:rsid w:val="008F5B0B"/>
    <w:rsid w:val="008F67CF"/>
    <w:rsid w:val="008F7B1D"/>
    <w:rsid w:val="00913189"/>
    <w:rsid w:val="00917A86"/>
    <w:rsid w:val="00922E7C"/>
    <w:rsid w:val="00985BF4"/>
    <w:rsid w:val="009A7280"/>
    <w:rsid w:val="009C7071"/>
    <w:rsid w:val="009E4846"/>
    <w:rsid w:val="00A0072B"/>
    <w:rsid w:val="00A1700D"/>
    <w:rsid w:val="00A263B9"/>
    <w:rsid w:val="00A577D7"/>
    <w:rsid w:val="00A80321"/>
    <w:rsid w:val="00A84DD8"/>
    <w:rsid w:val="00AD18DD"/>
    <w:rsid w:val="00AD30CE"/>
    <w:rsid w:val="00AD3B86"/>
    <w:rsid w:val="00B4065A"/>
    <w:rsid w:val="00B50080"/>
    <w:rsid w:val="00B912CD"/>
    <w:rsid w:val="00BB2A05"/>
    <w:rsid w:val="00BC7F61"/>
    <w:rsid w:val="00BD2A48"/>
    <w:rsid w:val="00C4138D"/>
    <w:rsid w:val="00C831AB"/>
    <w:rsid w:val="00C904DF"/>
    <w:rsid w:val="00CA6262"/>
    <w:rsid w:val="00D27E89"/>
    <w:rsid w:val="00D5161E"/>
    <w:rsid w:val="00DA24BC"/>
    <w:rsid w:val="00DA25F3"/>
    <w:rsid w:val="00DC77AF"/>
    <w:rsid w:val="00E47DE8"/>
    <w:rsid w:val="00E60759"/>
    <w:rsid w:val="00E71330"/>
    <w:rsid w:val="00E82698"/>
    <w:rsid w:val="00E926A4"/>
    <w:rsid w:val="00EA6B5C"/>
    <w:rsid w:val="00EB6832"/>
    <w:rsid w:val="00EC5E7E"/>
    <w:rsid w:val="00ED7F7F"/>
    <w:rsid w:val="00F02303"/>
    <w:rsid w:val="00F0612C"/>
    <w:rsid w:val="00F16571"/>
    <w:rsid w:val="00F26794"/>
    <w:rsid w:val="00F37061"/>
    <w:rsid w:val="00F46465"/>
    <w:rsid w:val="00F53440"/>
    <w:rsid w:val="00F57B37"/>
    <w:rsid w:val="00F858A3"/>
    <w:rsid w:val="00F9084C"/>
    <w:rsid w:val="00F90B27"/>
    <w:rsid w:val="00FA60F6"/>
    <w:rsid w:val="00FB2D94"/>
    <w:rsid w:val="00FD5015"/>
    <w:rsid w:val="00FD7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locked="1"/>
    <w:lsdException w:name="caption" w:locked="1"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nhideWhenUsed="0" w:qFormat="1"/>
    <w:lsdException w:name="Default Paragraph Font" w:locked="1" w:uiPriority="0"/>
    <w:lsdException w:name="Subtitle" w:locked="1" w:semiHidden="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7D"/>
    <w:rPr>
      <w:rFonts w:ascii="Calibri" w:hAnsi="Calibri" w:cs="Calibri"/>
      <w:sz w:val="22"/>
      <w:szCs w:val="22"/>
      <w:lang w:eastAsia="zh-CN"/>
    </w:rPr>
  </w:style>
  <w:style w:type="paragraph" w:styleId="Heading1">
    <w:name w:val="heading 1"/>
    <w:basedOn w:val="Heading"/>
    <w:next w:val="TextBody"/>
    <w:link w:val="Heading1Char"/>
    <w:uiPriority w:val="99"/>
    <w:qFormat/>
    <w:rsid w:val="00E05336"/>
    <w:pPr>
      <w:numPr>
        <w:numId w:val="1"/>
      </w:numPr>
      <w:outlineLvl w:val="0"/>
    </w:pPr>
    <w:rPr>
      <w:b/>
      <w:bCs/>
      <w:sz w:val="36"/>
      <w:szCs w:val="36"/>
    </w:rPr>
  </w:style>
  <w:style w:type="paragraph" w:styleId="Heading2">
    <w:name w:val="heading 2"/>
    <w:basedOn w:val="Heading"/>
    <w:next w:val="TextBody"/>
    <w:link w:val="Heading2Char"/>
    <w:uiPriority w:val="99"/>
    <w:qFormat/>
    <w:rsid w:val="00E05336"/>
    <w:pPr>
      <w:numPr>
        <w:ilvl w:val="1"/>
        <w:numId w:val="1"/>
      </w:numPr>
      <w:spacing w:before="200"/>
      <w:outlineLvl w:val="1"/>
    </w:pPr>
    <w:rPr>
      <w:b/>
      <w:bCs/>
      <w:sz w:val="32"/>
      <w:szCs w:val="32"/>
    </w:rPr>
  </w:style>
  <w:style w:type="paragraph" w:styleId="Heading3">
    <w:name w:val="heading 3"/>
    <w:basedOn w:val="Heading"/>
    <w:next w:val="TextBody"/>
    <w:link w:val="Heading3Char"/>
    <w:uiPriority w:val="99"/>
    <w:qFormat/>
    <w:rsid w:val="00E05336"/>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73D5"/>
    <w:rPr>
      <w:rFonts w:ascii="Cambria" w:hAnsi="Cambria" w:cs="Cambria"/>
      <w:b/>
      <w:bCs/>
      <w:sz w:val="32"/>
      <w:szCs w:val="32"/>
      <w:lang w:val="en-US" w:eastAsia="zh-CN"/>
    </w:rPr>
  </w:style>
  <w:style w:type="character" w:customStyle="1" w:styleId="Heading2Char">
    <w:name w:val="Heading 2 Char"/>
    <w:link w:val="Heading2"/>
    <w:uiPriority w:val="99"/>
    <w:semiHidden/>
    <w:locked/>
    <w:rsid w:val="00BD73D5"/>
    <w:rPr>
      <w:rFonts w:ascii="Cambria" w:hAnsi="Cambria" w:cs="Cambria"/>
      <w:b/>
      <w:bCs/>
      <w:i/>
      <w:iCs/>
      <w:sz w:val="28"/>
      <w:szCs w:val="28"/>
      <w:lang w:val="en-US" w:eastAsia="zh-CN"/>
    </w:rPr>
  </w:style>
  <w:style w:type="character" w:customStyle="1" w:styleId="Heading3Char">
    <w:name w:val="Heading 3 Char"/>
    <w:link w:val="Heading3"/>
    <w:uiPriority w:val="99"/>
    <w:semiHidden/>
    <w:locked/>
    <w:rsid w:val="00BD73D5"/>
    <w:rPr>
      <w:rFonts w:ascii="Cambria" w:hAnsi="Cambria" w:cs="Cambria"/>
      <w:b/>
      <w:bCs/>
      <w:sz w:val="26"/>
      <w:szCs w:val="26"/>
      <w:lang w:val="en-US" w:eastAsia="zh-CN"/>
    </w:rPr>
  </w:style>
  <w:style w:type="character" w:customStyle="1" w:styleId="WW8Num1z0">
    <w:name w:val="WW8Num1z0"/>
    <w:uiPriority w:val="99"/>
    <w:rsid w:val="00E05336"/>
  </w:style>
  <w:style w:type="character" w:customStyle="1" w:styleId="WW8Num1z1">
    <w:name w:val="WW8Num1z1"/>
    <w:uiPriority w:val="99"/>
    <w:rsid w:val="00E05336"/>
  </w:style>
  <w:style w:type="character" w:customStyle="1" w:styleId="WW8Num1z2">
    <w:name w:val="WW8Num1z2"/>
    <w:uiPriority w:val="99"/>
    <w:rsid w:val="00E05336"/>
  </w:style>
  <w:style w:type="character" w:customStyle="1" w:styleId="WW8Num1z3">
    <w:name w:val="WW8Num1z3"/>
    <w:uiPriority w:val="99"/>
    <w:rsid w:val="00E05336"/>
  </w:style>
  <w:style w:type="character" w:customStyle="1" w:styleId="WW8Num1z4">
    <w:name w:val="WW8Num1z4"/>
    <w:uiPriority w:val="99"/>
    <w:rsid w:val="00E05336"/>
  </w:style>
  <w:style w:type="character" w:customStyle="1" w:styleId="WW8Num1z5">
    <w:name w:val="WW8Num1z5"/>
    <w:uiPriority w:val="99"/>
    <w:rsid w:val="00E05336"/>
  </w:style>
  <w:style w:type="character" w:customStyle="1" w:styleId="WW8Num1z6">
    <w:name w:val="WW8Num1z6"/>
    <w:uiPriority w:val="99"/>
    <w:rsid w:val="00E05336"/>
  </w:style>
  <w:style w:type="character" w:customStyle="1" w:styleId="WW8Num1z7">
    <w:name w:val="WW8Num1z7"/>
    <w:uiPriority w:val="99"/>
    <w:rsid w:val="00E05336"/>
  </w:style>
  <w:style w:type="character" w:customStyle="1" w:styleId="WW8Num1z8">
    <w:name w:val="WW8Num1z8"/>
    <w:uiPriority w:val="99"/>
    <w:rsid w:val="00E05336"/>
  </w:style>
  <w:style w:type="character" w:customStyle="1" w:styleId="WW8Num2z0">
    <w:name w:val="WW8Num2z0"/>
    <w:uiPriority w:val="99"/>
    <w:rsid w:val="00E05336"/>
  </w:style>
  <w:style w:type="character" w:customStyle="1" w:styleId="WW8Num2z1">
    <w:name w:val="WW8Num2z1"/>
    <w:uiPriority w:val="99"/>
    <w:rsid w:val="00E05336"/>
  </w:style>
  <w:style w:type="character" w:customStyle="1" w:styleId="WW8Num2z2">
    <w:name w:val="WW8Num2z2"/>
    <w:uiPriority w:val="99"/>
    <w:rsid w:val="00E05336"/>
  </w:style>
  <w:style w:type="character" w:customStyle="1" w:styleId="WW8Num2z3">
    <w:name w:val="WW8Num2z3"/>
    <w:uiPriority w:val="99"/>
    <w:rsid w:val="00E05336"/>
  </w:style>
  <w:style w:type="character" w:customStyle="1" w:styleId="WW8Num2z4">
    <w:name w:val="WW8Num2z4"/>
    <w:uiPriority w:val="99"/>
    <w:rsid w:val="00E05336"/>
  </w:style>
  <w:style w:type="character" w:customStyle="1" w:styleId="WW8Num2z5">
    <w:name w:val="WW8Num2z5"/>
    <w:uiPriority w:val="99"/>
    <w:rsid w:val="00E05336"/>
  </w:style>
  <w:style w:type="character" w:customStyle="1" w:styleId="WW8Num2z6">
    <w:name w:val="WW8Num2z6"/>
    <w:uiPriority w:val="99"/>
    <w:rsid w:val="00E05336"/>
  </w:style>
  <w:style w:type="character" w:customStyle="1" w:styleId="WW8Num2z7">
    <w:name w:val="WW8Num2z7"/>
    <w:uiPriority w:val="99"/>
    <w:rsid w:val="00E05336"/>
  </w:style>
  <w:style w:type="character" w:customStyle="1" w:styleId="WW8Num2z8">
    <w:name w:val="WW8Num2z8"/>
    <w:uiPriority w:val="99"/>
    <w:rsid w:val="00E05336"/>
  </w:style>
  <w:style w:type="character" w:customStyle="1" w:styleId="WW8Num3z0">
    <w:name w:val="WW8Num3z0"/>
    <w:uiPriority w:val="99"/>
    <w:rsid w:val="00E05336"/>
  </w:style>
  <w:style w:type="character" w:customStyle="1" w:styleId="WW8Num3z1">
    <w:name w:val="WW8Num3z1"/>
    <w:uiPriority w:val="99"/>
    <w:rsid w:val="00E05336"/>
  </w:style>
  <w:style w:type="character" w:customStyle="1" w:styleId="WW8Num3z2">
    <w:name w:val="WW8Num3z2"/>
    <w:uiPriority w:val="99"/>
    <w:rsid w:val="00E05336"/>
  </w:style>
  <w:style w:type="character" w:customStyle="1" w:styleId="WW8Num3z3">
    <w:name w:val="WW8Num3z3"/>
    <w:uiPriority w:val="99"/>
    <w:rsid w:val="00E05336"/>
  </w:style>
  <w:style w:type="character" w:customStyle="1" w:styleId="WW8Num3z4">
    <w:name w:val="WW8Num3z4"/>
    <w:uiPriority w:val="99"/>
    <w:rsid w:val="00E05336"/>
  </w:style>
  <w:style w:type="character" w:customStyle="1" w:styleId="WW8Num3z5">
    <w:name w:val="WW8Num3z5"/>
    <w:uiPriority w:val="99"/>
    <w:rsid w:val="00E05336"/>
  </w:style>
  <w:style w:type="character" w:customStyle="1" w:styleId="WW8Num3z6">
    <w:name w:val="WW8Num3z6"/>
    <w:uiPriority w:val="99"/>
    <w:rsid w:val="00E05336"/>
  </w:style>
  <w:style w:type="character" w:customStyle="1" w:styleId="WW8Num3z7">
    <w:name w:val="WW8Num3z7"/>
    <w:uiPriority w:val="99"/>
    <w:rsid w:val="00E05336"/>
  </w:style>
  <w:style w:type="character" w:customStyle="1" w:styleId="WW8Num3z8">
    <w:name w:val="WW8Num3z8"/>
    <w:uiPriority w:val="99"/>
    <w:rsid w:val="00E05336"/>
  </w:style>
  <w:style w:type="character" w:customStyle="1" w:styleId="WW8Num4z0">
    <w:name w:val="WW8Num4z0"/>
    <w:uiPriority w:val="99"/>
    <w:rsid w:val="00E05336"/>
  </w:style>
  <w:style w:type="character" w:customStyle="1" w:styleId="WW8Num4z1">
    <w:name w:val="WW8Num4z1"/>
    <w:uiPriority w:val="99"/>
    <w:rsid w:val="00E05336"/>
  </w:style>
  <w:style w:type="character" w:customStyle="1" w:styleId="WW8Num4z2">
    <w:name w:val="WW8Num4z2"/>
    <w:uiPriority w:val="99"/>
    <w:rsid w:val="00E05336"/>
  </w:style>
  <w:style w:type="character" w:customStyle="1" w:styleId="WW8Num4z3">
    <w:name w:val="WW8Num4z3"/>
    <w:uiPriority w:val="99"/>
    <w:rsid w:val="00E05336"/>
  </w:style>
  <w:style w:type="character" w:customStyle="1" w:styleId="WW8Num4z4">
    <w:name w:val="WW8Num4z4"/>
    <w:uiPriority w:val="99"/>
    <w:rsid w:val="00E05336"/>
  </w:style>
  <w:style w:type="character" w:customStyle="1" w:styleId="WW8Num4z5">
    <w:name w:val="WW8Num4z5"/>
    <w:uiPriority w:val="99"/>
    <w:rsid w:val="00E05336"/>
  </w:style>
  <w:style w:type="character" w:customStyle="1" w:styleId="WW8Num4z6">
    <w:name w:val="WW8Num4z6"/>
    <w:uiPriority w:val="99"/>
    <w:rsid w:val="00E05336"/>
  </w:style>
  <w:style w:type="character" w:customStyle="1" w:styleId="WW8Num4z7">
    <w:name w:val="WW8Num4z7"/>
    <w:uiPriority w:val="99"/>
    <w:rsid w:val="00E05336"/>
  </w:style>
  <w:style w:type="character" w:customStyle="1" w:styleId="WW8Num4z8">
    <w:name w:val="WW8Num4z8"/>
    <w:uiPriority w:val="99"/>
    <w:rsid w:val="00E05336"/>
  </w:style>
  <w:style w:type="character" w:customStyle="1" w:styleId="WW8Num5z0">
    <w:name w:val="WW8Num5z0"/>
    <w:uiPriority w:val="99"/>
    <w:rsid w:val="00E05336"/>
  </w:style>
  <w:style w:type="character" w:customStyle="1" w:styleId="WW8Num5z1">
    <w:name w:val="WW8Num5z1"/>
    <w:uiPriority w:val="99"/>
    <w:rsid w:val="00E05336"/>
  </w:style>
  <w:style w:type="character" w:customStyle="1" w:styleId="WW8Num5z2">
    <w:name w:val="WW8Num5z2"/>
    <w:uiPriority w:val="99"/>
    <w:rsid w:val="00E05336"/>
  </w:style>
  <w:style w:type="character" w:customStyle="1" w:styleId="WW8Num5z3">
    <w:name w:val="WW8Num5z3"/>
    <w:uiPriority w:val="99"/>
    <w:rsid w:val="00E05336"/>
  </w:style>
  <w:style w:type="character" w:customStyle="1" w:styleId="WW8Num5z4">
    <w:name w:val="WW8Num5z4"/>
    <w:uiPriority w:val="99"/>
    <w:rsid w:val="00E05336"/>
  </w:style>
  <w:style w:type="character" w:customStyle="1" w:styleId="WW8Num5z5">
    <w:name w:val="WW8Num5z5"/>
    <w:uiPriority w:val="99"/>
    <w:rsid w:val="00E05336"/>
  </w:style>
  <w:style w:type="character" w:customStyle="1" w:styleId="WW8Num5z6">
    <w:name w:val="WW8Num5z6"/>
    <w:uiPriority w:val="99"/>
    <w:rsid w:val="00E05336"/>
  </w:style>
  <w:style w:type="character" w:customStyle="1" w:styleId="WW8Num5z7">
    <w:name w:val="WW8Num5z7"/>
    <w:uiPriority w:val="99"/>
    <w:rsid w:val="00E05336"/>
  </w:style>
  <w:style w:type="character" w:customStyle="1" w:styleId="WW8Num5z8">
    <w:name w:val="WW8Num5z8"/>
    <w:uiPriority w:val="99"/>
    <w:rsid w:val="00E05336"/>
  </w:style>
  <w:style w:type="character" w:customStyle="1" w:styleId="WW8Num6z0">
    <w:name w:val="WW8Num6z0"/>
    <w:uiPriority w:val="99"/>
    <w:rsid w:val="00E05336"/>
  </w:style>
  <w:style w:type="character" w:customStyle="1" w:styleId="WW8Num6z1">
    <w:name w:val="WW8Num6z1"/>
    <w:uiPriority w:val="99"/>
    <w:rsid w:val="00E05336"/>
  </w:style>
  <w:style w:type="character" w:customStyle="1" w:styleId="WW8Num6z2">
    <w:name w:val="WW8Num6z2"/>
    <w:uiPriority w:val="99"/>
    <w:rsid w:val="00E05336"/>
  </w:style>
  <w:style w:type="character" w:customStyle="1" w:styleId="WW8Num6z3">
    <w:name w:val="WW8Num6z3"/>
    <w:uiPriority w:val="99"/>
    <w:rsid w:val="00E05336"/>
  </w:style>
  <w:style w:type="character" w:customStyle="1" w:styleId="WW8Num6z4">
    <w:name w:val="WW8Num6z4"/>
    <w:uiPriority w:val="99"/>
    <w:rsid w:val="00E05336"/>
  </w:style>
  <w:style w:type="character" w:customStyle="1" w:styleId="WW8Num6z5">
    <w:name w:val="WW8Num6z5"/>
    <w:uiPriority w:val="99"/>
    <w:rsid w:val="00E05336"/>
  </w:style>
  <w:style w:type="character" w:customStyle="1" w:styleId="WW8Num6z6">
    <w:name w:val="WW8Num6z6"/>
    <w:uiPriority w:val="99"/>
    <w:rsid w:val="00E05336"/>
  </w:style>
  <w:style w:type="character" w:customStyle="1" w:styleId="WW8Num6z7">
    <w:name w:val="WW8Num6z7"/>
    <w:uiPriority w:val="99"/>
    <w:rsid w:val="00E05336"/>
  </w:style>
  <w:style w:type="character" w:customStyle="1" w:styleId="WW8Num6z8">
    <w:name w:val="WW8Num6z8"/>
    <w:uiPriority w:val="99"/>
    <w:rsid w:val="00E05336"/>
  </w:style>
  <w:style w:type="character" w:customStyle="1" w:styleId="WW-DefaultParagraphFont">
    <w:name w:val="WW-Default Paragraph Font"/>
    <w:uiPriority w:val="99"/>
    <w:rsid w:val="00E05336"/>
  </w:style>
  <w:style w:type="character" w:customStyle="1" w:styleId="WW-DefaultParagraphFont1">
    <w:name w:val="WW-Default Paragraph Font1"/>
    <w:uiPriority w:val="99"/>
    <w:rsid w:val="00E05336"/>
  </w:style>
  <w:style w:type="character" w:customStyle="1" w:styleId="WW-DefaultParagraphFont11">
    <w:name w:val="WW-Default Paragraph Font11"/>
    <w:uiPriority w:val="99"/>
    <w:rsid w:val="00E05336"/>
  </w:style>
  <w:style w:type="character" w:customStyle="1" w:styleId="InternetLink">
    <w:name w:val="Internet Link"/>
    <w:uiPriority w:val="99"/>
    <w:rsid w:val="00E05336"/>
    <w:rPr>
      <w:b/>
      <w:bCs/>
      <w:color w:val="00000A"/>
      <w:u w:val="single"/>
    </w:rPr>
  </w:style>
  <w:style w:type="character" w:customStyle="1" w:styleId="do1">
    <w:name w:val="do1"/>
    <w:uiPriority w:val="99"/>
    <w:rsid w:val="00E05336"/>
    <w:rPr>
      <w:b/>
      <w:bCs/>
      <w:sz w:val="26"/>
      <w:szCs w:val="26"/>
    </w:rPr>
  </w:style>
  <w:style w:type="character" w:customStyle="1" w:styleId="tpa1">
    <w:name w:val="tpa1"/>
    <w:basedOn w:val="WW-DefaultParagraphFont11"/>
    <w:uiPriority w:val="99"/>
    <w:rsid w:val="00E05336"/>
  </w:style>
  <w:style w:type="character" w:customStyle="1" w:styleId="ar1">
    <w:name w:val="ar1"/>
    <w:uiPriority w:val="99"/>
    <w:rsid w:val="00E05336"/>
    <w:rPr>
      <w:b/>
      <w:bCs/>
      <w:color w:val="00000A"/>
      <w:sz w:val="22"/>
      <w:szCs w:val="22"/>
    </w:rPr>
  </w:style>
  <w:style w:type="character" w:customStyle="1" w:styleId="al1">
    <w:name w:val="al1"/>
    <w:uiPriority w:val="99"/>
    <w:rsid w:val="00E05336"/>
    <w:rPr>
      <w:b/>
      <w:bCs/>
      <w:color w:val="00000A"/>
    </w:rPr>
  </w:style>
  <w:style w:type="character" w:customStyle="1" w:styleId="tal1">
    <w:name w:val="tal1"/>
    <w:basedOn w:val="WW-DefaultParagraphFont11"/>
    <w:uiPriority w:val="99"/>
    <w:rsid w:val="00E05336"/>
  </w:style>
  <w:style w:type="character" w:customStyle="1" w:styleId="pt1">
    <w:name w:val="pt1"/>
    <w:uiPriority w:val="99"/>
    <w:rsid w:val="00E05336"/>
    <w:rPr>
      <w:b/>
      <w:bCs/>
      <w:color w:val="00000A"/>
    </w:rPr>
  </w:style>
  <w:style w:type="character" w:customStyle="1" w:styleId="tpt1">
    <w:name w:val="tpt1"/>
    <w:basedOn w:val="WW-DefaultParagraphFont11"/>
    <w:uiPriority w:val="99"/>
    <w:rsid w:val="00E05336"/>
  </w:style>
  <w:style w:type="character" w:styleId="Strong">
    <w:name w:val="Strong"/>
    <w:uiPriority w:val="22"/>
    <w:qFormat/>
    <w:rsid w:val="00E05336"/>
    <w:rPr>
      <w:b/>
      <w:bCs/>
    </w:rPr>
  </w:style>
  <w:style w:type="character" w:styleId="PageNumber">
    <w:name w:val="page number"/>
    <w:basedOn w:val="WW-DefaultParagraphFont11"/>
    <w:uiPriority w:val="99"/>
    <w:rsid w:val="00E05336"/>
  </w:style>
  <w:style w:type="character" w:styleId="CommentReference">
    <w:name w:val="annotation reference"/>
    <w:uiPriority w:val="99"/>
    <w:semiHidden/>
    <w:rsid w:val="00E05336"/>
    <w:rPr>
      <w:sz w:val="16"/>
      <w:szCs w:val="16"/>
    </w:rPr>
  </w:style>
  <w:style w:type="character" w:customStyle="1" w:styleId="CharChar1">
    <w:name w:val="Char Char1"/>
    <w:uiPriority w:val="99"/>
    <w:rsid w:val="00E05336"/>
    <w:rPr>
      <w:lang w:val="en-US"/>
    </w:rPr>
  </w:style>
  <w:style w:type="character" w:customStyle="1" w:styleId="CharChar">
    <w:name w:val="Char Char"/>
    <w:uiPriority w:val="99"/>
    <w:rsid w:val="00E05336"/>
    <w:rPr>
      <w:b/>
      <w:bCs/>
      <w:lang w:val="en-US"/>
    </w:rPr>
  </w:style>
  <w:style w:type="character" w:customStyle="1" w:styleId="ln2talineat">
    <w:name w:val="ln2talineat"/>
    <w:uiPriority w:val="99"/>
    <w:rsid w:val="00E05336"/>
  </w:style>
  <w:style w:type="character" w:customStyle="1" w:styleId="BodyTextChar">
    <w:name w:val="Body Text Char"/>
    <w:link w:val="TextBody"/>
    <w:uiPriority w:val="99"/>
    <w:locked/>
    <w:rsid w:val="00E8555A"/>
    <w:rPr>
      <w:rFonts w:ascii="Arial" w:hAnsi="Arial" w:cs="Arial"/>
      <w:b/>
      <w:bCs/>
      <w:sz w:val="24"/>
      <w:szCs w:val="24"/>
      <w:lang w:val="en-US" w:eastAsia="zh-CN"/>
    </w:rPr>
  </w:style>
  <w:style w:type="character" w:customStyle="1" w:styleId="BalloonTextChar">
    <w:name w:val="Balloon Text Char"/>
    <w:link w:val="BalloonText"/>
    <w:uiPriority w:val="99"/>
    <w:locked/>
    <w:rsid w:val="00E8555A"/>
    <w:rPr>
      <w:rFonts w:ascii="Segoe UI" w:eastAsia="SimSun" w:hAnsi="Segoe UI" w:cs="Segoe UI"/>
      <w:sz w:val="16"/>
      <w:szCs w:val="16"/>
      <w:lang w:eastAsia="zh-CN"/>
    </w:rPr>
  </w:style>
  <w:style w:type="character" w:customStyle="1" w:styleId="FooterChar">
    <w:name w:val="Footer Char"/>
    <w:link w:val="Footer"/>
    <w:uiPriority w:val="99"/>
    <w:locked/>
    <w:rsid w:val="00A6424D"/>
    <w:rPr>
      <w:rFonts w:ascii="Calibri" w:hAnsi="Calibri" w:cs="Calibri"/>
      <w:sz w:val="22"/>
      <w:szCs w:val="22"/>
      <w:lang w:eastAsia="zh-CN"/>
    </w:rPr>
  </w:style>
  <w:style w:type="character" w:customStyle="1" w:styleId="CommentTextChar">
    <w:name w:val="Comment Text Char"/>
    <w:link w:val="CommentText"/>
    <w:uiPriority w:val="99"/>
    <w:locked/>
    <w:rsid w:val="00E8555A"/>
    <w:rPr>
      <w:rFonts w:ascii="Calibri" w:hAnsi="Calibri" w:cs="Calibri"/>
    </w:rPr>
  </w:style>
  <w:style w:type="character" w:customStyle="1" w:styleId="CommentSubjectChar">
    <w:name w:val="Comment Subject Char"/>
    <w:link w:val="CommentSubject"/>
    <w:uiPriority w:val="99"/>
    <w:locked/>
    <w:rsid w:val="00E8555A"/>
    <w:rPr>
      <w:rFonts w:ascii="Calibri" w:hAnsi="Calibri" w:cs="Calibri"/>
      <w:b/>
      <w:bCs/>
      <w:lang w:eastAsia="zh-CN"/>
    </w:rPr>
  </w:style>
  <w:style w:type="character" w:customStyle="1" w:styleId="TitleChar">
    <w:name w:val="Title Char"/>
    <w:link w:val="Title"/>
    <w:uiPriority w:val="99"/>
    <w:locked/>
    <w:rsid w:val="00BD73D5"/>
    <w:rPr>
      <w:rFonts w:ascii="Cambria" w:hAnsi="Cambria" w:cs="Cambria"/>
      <w:b/>
      <w:bCs/>
      <w:sz w:val="32"/>
      <w:szCs w:val="32"/>
      <w:lang w:val="en-US" w:eastAsia="zh-CN"/>
    </w:rPr>
  </w:style>
  <w:style w:type="character" w:customStyle="1" w:styleId="SubtitleChar">
    <w:name w:val="Subtitle Char"/>
    <w:link w:val="Subtitle"/>
    <w:uiPriority w:val="99"/>
    <w:locked/>
    <w:rsid w:val="00BD73D5"/>
    <w:rPr>
      <w:rFonts w:ascii="Cambria" w:hAnsi="Cambria" w:cs="Cambria"/>
      <w:sz w:val="24"/>
      <w:szCs w:val="24"/>
      <w:lang w:val="en-US" w:eastAsia="zh-CN"/>
    </w:rPr>
  </w:style>
  <w:style w:type="character" w:customStyle="1" w:styleId="tar1">
    <w:name w:val="tar1"/>
    <w:uiPriority w:val="99"/>
    <w:rsid w:val="00782324"/>
    <w:rPr>
      <w:b/>
      <w:bCs/>
      <w:sz w:val="22"/>
      <w:szCs w:val="22"/>
    </w:rPr>
  </w:style>
  <w:style w:type="character" w:customStyle="1" w:styleId="li1">
    <w:name w:val="li1"/>
    <w:uiPriority w:val="99"/>
    <w:rsid w:val="00782324"/>
    <w:rPr>
      <w:b/>
      <w:bCs/>
      <w:color w:val="00000A"/>
    </w:rPr>
  </w:style>
  <w:style w:type="character" w:customStyle="1" w:styleId="tli1">
    <w:name w:val="tli1"/>
    <w:uiPriority w:val="99"/>
    <w:rsid w:val="00782324"/>
  </w:style>
  <w:style w:type="character" w:customStyle="1" w:styleId="ca1">
    <w:name w:val="ca1"/>
    <w:uiPriority w:val="99"/>
    <w:rsid w:val="0038594B"/>
    <w:rPr>
      <w:b/>
      <w:bCs/>
      <w:color w:val="00000A"/>
      <w:sz w:val="24"/>
      <w:szCs w:val="24"/>
    </w:rPr>
  </w:style>
  <w:style w:type="character" w:customStyle="1" w:styleId="tca1">
    <w:name w:val="tca1"/>
    <w:uiPriority w:val="99"/>
    <w:rsid w:val="0038594B"/>
    <w:rPr>
      <w:b/>
      <w:bCs/>
      <w:sz w:val="24"/>
      <w:szCs w:val="24"/>
    </w:rPr>
  </w:style>
  <w:style w:type="character" w:customStyle="1" w:styleId="HeaderChar">
    <w:name w:val="Header Char"/>
    <w:link w:val="Header"/>
    <w:uiPriority w:val="99"/>
    <w:locked/>
    <w:rsid w:val="00A6424D"/>
    <w:rPr>
      <w:rFonts w:ascii="Calibri" w:hAnsi="Calibri" w:cs="Calibri"/>
      <w:sz w:val="22"/>
      <w:szCs w:val="22"/>
      <w:lang w:eastAsia="zh-CN"/>
    </w:rPr>
  </w:style>
  <w:style w:type="character" w:customStyle="1" w:styleId="WW8Num7z0">
    <w:name w:val="WW8Num7z0"/>
    <w:uiPriority w:val="99"/>
    <w:rsid w:val="00E8555A"/>
  </w:style>
  <w:style w:type="character" w:customStyle="1" w:styleId="WW8Num7z1">
    <w:name w:val="WW8Num7z1"/>
    <w:uiPriority w:val="99"/>
    <w:rsid w:val="00E8555A"/>
  </w:style>
  <w:style w:type="character" w:customStyle="1" w:styleId="WW8Num7z2">
    <w:name w:val="WW8Num7z2"/>
    <w:uiPriority w:val="99"/>
    <w:rsid w:val="00E8555A"/>
  </w:style>
  <w:style w:type="character" w:customStyle="1" w:styleId="WW8Num7z3">
    <w:name w:val="WW8Num7z3"/>
    <w:uiPriority w:val="99"/>
    <w:rsid w:val="00E8555A"/>
  </w:style>
  <w:style w:type="character" w:customStyle="1" w:styleId="WW8Num7z4">
    <w:name w:val="WW8Num7z4"/>
    <w:uiPriority w:val="99"/>
    <w:rsid w:val="00E8555A"/>
  </w:style>
  <w:style w:type="character" w:customStyle="1" w:styleId="WW8Num7z5">
    <w:name w:val="WW8Num7z5"/>
    <w:uiPriority w:val="99"/>
    <w:rsid w:val="00E8555A"/>
  </w:style>
  <w:style w:type="character" w:customStyle="1" w:styleId="WW8Num7z6">
    <w:name w:val="WW8Num7z6"/>
    <w:uiPriority w:val="99"/>
    <w:rsid w:val="00E8555A"/>
  </w:style>
  <w:style w:type="character" w:customStyle="1" w:styleId="WW8Num7z7">
    <w:name w:val="WW8Num7z7"/>
    <w:uiPriority w:val="99"/>
    <w:rsid w:val="00E8555A"/>
  </w:style>
  <w:style w:type="character" w:customStyle="1" w:styleId="WW8Num7z8">
    <w:name w:val="WW8Num7z8"/>
    <w:uiPriority w:val="99"/>
    <w:rsid w:val="00E8555A"/>
  </w:style>
  <w:style w:type="character" w:customStyle="1" w:styleId="WW8Num8z0">
    <w:name w:val="WW8Num8z0"/>
    <w:uiPriority w:val="99"/>
    <w:rsid w:val="00E8555A"/>
    <w:rPr>
      <w:b/>
      <w:bCs/>
    </w:rPr>
  </w:style>
  <w:style w:type="character" w:customStyle="1" w:styleId="WW8Num8z1">
    <w:name w:val="WW8Num8z1"/>
    <w:uiPriority w:val="99"/>
    <w:rsid w:val="00E8555A"/>
  </w:style>
  <w:style w:type="character" w:customStyle="1" w:styleId="WW8Num8z2">
    <w:name w:val="WW8Num8z2"/>
    <w:uiPriority w:val="99"/>
    <w:rsid w:val="00E8555A"/>
  </w:style>
  <w:style w:type="character" w:customStyle="1" w:styleId="WW8Num8z3">
    <w:name w:val="WW8Num8z3"/>
    <w:uiPriority w:val="99"/>
    <w:rsid w:val="00E8555A"/>
  </w:style>
  <w:style w:type="character" w:customStyle="1" w:styleId="WW8Num8z4">
    <w:name w:val="WW8Num8z4"/>
    <w:uiPriority w:val="99"/>
    <w:rsid w:val="00E8555A"/>
  </w:style>
  <w:style w:type="character" w:customStyle="1" w:styleId="WW8Num8z5">
    <w:name w:val="WW8Num8z5"/>
    <w:uiPriority w:val="99"/>
    <w:rsid w:val="00E8555A"/>
  </w:style>
  <w:style w:type="character" w:customStyle="1" w:styleId="WW8Num8z6">
    <w:name w:val="WW8Num8z6"/>
    <w:uiPriority w:val="99"/>
    <w:rsid w:val="00E8555A"/>
  </w:style>
  <w:style w:type="character" w:customStyle="1" w:styleId="WW8Num8z7">
    <w:name w:val="WW8Num8z7"/>
    <w:uiPriority w:val="99"/>
    <w:rsid w:val="00E8555A"/>
  </w:style>
  <w:style w:type="character" w:customStyle="1" w:styleId="WW8Num8z8">
    <w:name w:val="WW8Num8z8"/>
    <w:uiPriority w:val="99"/>
    <w:rsid w:val="00E8555A"/>
  </w:style>
  <w:style w:type="character" w:customStyle="1" w:styleId="WW8Num9z0">
    <w:name w:val="WW8Num9z0"/>
    <w:uiPriority w:val="99"/>
    <w:rsid w:val="00E8555A"/>
    <w:rPr>
      <w:rFonts w:ascii="Times New Roman" w:hAnsi="Times New Roman" w:cs="Times New Roman"/>
      <w:b/>
      <w:bCs/>
    </w:rPr>
  </w:style>
  <w:style w:type="character" w:customStyle="1" w:styleId="WW8Num9z1">
    <w:name w:val="WW8Num9z1"/>
    <w:uiPriority w:val="99"/>
    <w:rsid w:val="00E8555A"/>
  </w:style>
  <w:style w:type="character" w:customStyle="1" w:styleId="WW8Num9z2">
    <w:name w:val="WW8Num9z2"/>
    <w:uiPriority w:val="99"/>
    <w:rsid w:val="00E8555A"/>
  </w:style>
  <w:style w:type="character" w:customStyle="1" w:styleId="WW8Num9z3">
    <w:name w:val="WW8Num9z3"/>
    <w:uiPriority w:val="99"/>
    <w:rsid w:val="00E8555A"/>
  </w:style>
  <w:style w:type="character" w:customStyle="1" w:styleId="WW8Num9z4">
    <w:name w:val="WW8Num9z4"/>
    <w:uiPriority w:val="99"/>
    <w:rsid w:val="00E8555A"/>
  </w:style>
  <w:style w:type="character" w:customStyle="1" w:styleId="WW8Num9z5">
    <w:name w:val="WW8Num9z5"/>
    <w:uiPriority w:val="99"/>
    <w:rsid w:val="00E8555A"/>
  </w:style>
  <w:style w:type="character" w:customStyle="1" w:styleId="WW8Num9z6">
    <w:name w:val="WW8Num9z6"/>
    <w:uiPriority w:val="99"/>
    <w:rsid w:val="00E8555A"/>
  </w:style>
  <w:style w:type="character" w:customStyle="1" w:styleId="WW8Num9z7">
    <w:name w:val="WW8Num9z7"/>
    <w:uiPriority w:val="99"/>
    <w:rsid w:val="00E8555A"/>
  </w:style>
  <w:style w:type="character" w:customStyle="1" w:styleId="WW8Num9z8">
    <w:name w:val="WW8Num9z8"/>
    <w:uiPriority w:val="99"/>
    <w:rsid w:val="00E8555A"/>
  </w:style>
  <w:style w:type="character" w:customStyle="1" w:styleId="WW8Num10z0">
    <w:name w:val="WW8Num10z0"/>
    <w:uiPriority w:val="99"/>
    <w:rsid w:val="00E8555A"/>
    <w:rPr>
      <w:b/>
      <w:bCs/>
    </w:rPr>
  </w:style>
  <w:style w:type="character" w:customStyle="1" w:styleId="WW8Num10z1">
    <w:name w:val="WW8Num10z1"/>
    <w:uiPriority w:val="99"/>
    <w:rsid w:val="00E8555A"/>
  </w:style>
  <w:style w:type="character" w:customStyle="1" w:styleId="WW8Num10z2">
    <w:name w:val="WW8Num10z2"/>
    <w:uiPriority w:val="99"/>
    <w:rsid w:val="00E8555A"/>
  </w:style>
  <w:style w:type="character" w:customStyle="1" w:styleId="WW8Num10z3">
    <w:name w:val="WW8Num10z3"/>
    <w:uiPriority w:val="99"/>
    <w:rsid w:val="00E8555A"/>
  </w:style>
  <w:style w:type="character" w:customStyle="1" w:styleId="WW8Num10z4">
    <w:name w:val="WW8Num10z4"/>
    <w:uiPriority w:val="99"/>
    <w:rsid w:val="00E8555A"/>
  </w:style>
  <w:style w:type="character" w:customStyle="1" w:styleId="WW8Num10z5">
    <w:name w:val="WW8Num10z5"/>
    <w:uiPriority w:val="99"/>
    <w:rsid w:val="00E8555A"/>
  </w:style>
  <w:style w:type="character" w:customStyle="1" w:styleId="WW8Num10z6">
    <w:name w:val="WW8Num10z6"/>
    <w:uiPriority w:val="99"/>
    <w:rsid w:val="00E8555A"/>
  </w:style>
  <w:style w:type="character" w:customStyle="1" w:styleId="WW8Num10z7">
    <w:name w:val="WW8Num10z7"/>
    <w:uiPriority w:val="99"/>
    <w:rsid w:val="00E8555A"/>
  </w:style>
  <w:style w:type="character" w:customStyle="1" w:styleId="WW8Num10z8">
    <w:name w:val="WW8Num10z8"/>
    <w:uiPriority w:val="99"/>
    <w:rsid w:val="00E8555A"/>
  </w:style>
  <w:style w:type="character" w:customStyle="1" w:styleId="WW8Num11z0">
    <w:name w:val="WW8Num11z0"/>
    <w:uiPriority w:val="99"/>
    <w:rsid w:val="00E8555A"/>
  </w:style>
  <w:style w:type="character" w:customStyle="1" w:styleId="WW8Num11z1">
    <w:name w:val="WW8Num11z1"/>
    <w:uiPriority w:val="99"/>
    <w:rsid w:val="00E8555A"/>
  </w:style>
  <w:style w:type="character" w:customStyle="1" w:styleId="WW8Num11z2">
    <w:name w:val="WW8Num11z2"/>
    <w:uiPriority w:val="99"/>
    <w:rsid w:val="00E8555A"/>
  </w:style>
  <w:style w:type="character" w:customStyle="1" w:styleId="WW8Num11z3">
    <w:name w:val="WW8Num11z3"/>
    <w:uiPriority w:val="99"/>
    <w:rsid w:val="00E8555A"/>
  </w:style>
  <w:style w:type="character" w:customStyle="1" w:styleId="WW8Num11z4">
    <w:name w:val="WW8Num11z4"/>
    <w:uiPriority w:val="99"/>
    <w:rsid w:val="00E8555A"/>
  </w:style>
  <w:style w:type="character" w:customStyle="1" w:styleId="WW8Num11z5">
    <w:name w:val="WW8Num11z5"/>
    <w:uiPriority w:val="99"/>
    <w:rsid w:val="00E8555A"/>
  </w:style>
  <w:style w:type="character" w:customStyle="1" w:styleId="WW8Num11z6">
    <w:name w:val="WW8Num11z6"/>
    <w:uiPriority w:val="99"/>
    <w:rsid w:val="00E8555A"/>
  </w:style>
  <w:style w:type="character" w:customStyle="1" w:styleId="WW8Num11z7">
    <w:name w:val="WW8Num11z7"/>
    <w:uiPriority w:val="99"/>
    <w:rsid w:val="00E8555A"/>
  </w:style>
  <w:style w:type="character" w:customStyle="1" w:styleId="WW8Num11z8">
    <w:name w:val="WW8Num11z8"/>
    <w:uiPriority w:val="99"/>
    <w:rsid w:val="00E8555A"/>
  </w:style>
  <w:style w:type="character" w:customStyle="1" w:styleId="WW8Num12z0">
    <w:name w:val="WW8Num12z0"/>
    <w:uiPriority w:val="99"/>
    <w:rsid w:val="00E8555A"/>
  </w:style>
  <w:style w:type="character" w:customStyle="1" w:styleId="WW8Num12z1">
    <w:name w:val="WW8Num12z1"/>
    <w:uiPriority w:val="99"/>
    <w:rsid w:val="00E8555A"/>
  </w:style>
  <w:style w:type="character" w:customStyle="1" w:styleId="WW8Num12z2">
    <w:name w:val="WW8Num12z2"/>
    <w:uiPriority w:val="99"/>
    <w:rsid w:val="00E8555A"/>
  </w:style>
  <w:style w:type="character" w:customStyle="1" w:styleId="WW8Num12z3">
    <w:name w:val="WW8Num12z3"/>
    <w:uiPriority w:val="99"/>
    <w:rsid w:val="00E8555A"/>
  </w:style>
  <w:style w:type="character" w:customStyle="1" w:styleId="WW8Num12z4">
    <w:name w:val="WW8Num12z4"/>
    <w:uiPriority w:val="99"/>
    <w:rsid w:val="00E8555A"/>
  </w:style>
  <w:style w:type="character" w:customStyle="1" w:styleId="WW8Num12z5">
    <w:name w:val="WW8Num12z5"/>
    <w:uiPriority w:val="99"/>
    <w:rsid w:val="00E8555A"/>
  </w:style>
  <w:style w:type="character" w:customStyle="1" w:styleId="WW8Num12z6">
    <w:name w:val="WW8Num12z6"/>
    <w:uiPriority w:val="99"/>
    <w:rsid w:val="00E8555A"/>
  </w:style>
  <w:style w:type="character" w:customStyle="1" w:styleId="WW8Num12z7">
    <w:name w:val="WW8Num12z7"/>
    <w:uiPriority w:val="99"/>
    <w:rsid w:val="00E8555A"/>
  </w:style>
  <w:style w:type="character" w:customStyle="1" w:styleId="WW8Num12z8">
    <w:name w:val="WW8Num12z8"/>
    <w:uiPriority w:val="99"/>
    <w:rsid w:val="00E8555A"/>
  </w:style>
  <w:style w:type="character" w:customStyle="1" w:styleId="WW8Num13z0">
    <w:name w:val="WW8Num13z0"/>
    <w:uiPriority w:val="99"/>
    <w:rsid w:val="00E8555A"/>
  </w:style>
  <w:style w:type="character" w:customStyle="1" w:styleId="WW8Num13z1">
    <w:name w:val="WW8Num13z1"/>
    <w:uiPriority w:val="99"/>
    <w:rsid w:val="00E8555A"/>
  </w:style>
  <w:style w:type="character" w:customStyle="1" w:styleId="WW8Num13z2">
    <w:name w:val="WW8Num13z2"/>
    <w:uiPriority w:val="99"/>
    <w:rsid w:val="00E8555A"/>
  </w:style>
  <w:style w:type="character" w:customStyle="1" w:styleId="WW8Num13z3">
    <w:name w:val="WW8Num13z3"/>
    <w:uiPriority w:val="99"/>
    <w:rsid w:val="00E8555A"/>
  </w:style>
  <w:style w:type="character" w:customStyle="1" w:styleId="WW8Num13z4">
    <w:name w:val="WW8Num13z4"/>
    <w:uiPriority w:val="99"/>
    <w:rsid w:val="00E8555A"/>
  </w:style>
  <w:style w:type="character" w:customStyle="1" w:styleId="WW8Num13z5">
    <w:name w:val="WW8Num13z5"/>
    <w:uiPriority w:val="99"/>
    <w:rsid w:val="00E8555A"/>
  </w:style>
  <w:style w:type="character" w:customStyle="1" w:styleId="WW8Num13z6">
    <w:name w:val="WW8Num13z6"/>
    <w:uiPriority w:val="99"/>
    <w:rsid w:val="00E8555A"/>
  </w:style>
  <w:style w:type="character" w:customStyle="1" w:styleId="WW8Num13z7">
    <w:name w:val="WW8Num13z7"/>
    <w:uiPriority w:val="99"/>
    <w:rsid w:val="00E8555A"/>
  </w:style>
  <w:style w:type="character" w:customStyle="1" w:styleId="WW8Num13z8">
    <w:name w:val="WW8Num13z8"/>
    <w:uiPriority w:val="99"/>
    <w:rsid w:val="00E8555A"/>
  </w:style>
  <w:style w:type="character" w:customStyle="1" w:styleId="WW8Num14z0">
    <w:name w:val="WW8Num14z0"/>
    <w:uiPriority w:val="99"/>
    <w:rsid w:val="00E8555A"/>
  </w:style>
  <w:style w:type="character" w:customStyle="1" w:styleId="WW8Num14z1">
    <w:name w:val="WW8Num14z1"/>
    <w:uiPriority w:val="99"/>
    <w:rsid w:val="00E8555A"/>
  </w:style>
  <w:style w:type="character" w:customStyle="1" w:styleId="WW8Num14z2">
    <w:name w:val="WW8Num14z2"/>
    <w:uiPriority w:val="99"/>
    <w:rsid w:val="00E8555A"/>
  </w:style>
  <w:style w:type="character" w:customStyle="1" w:styleId="WW8Num14z3">
    <w:name w:val="WW8Num14z3"/>
    <w:uiPriority w:val="99"/>
    <w:rsid w:val="00E8555A"/>
  </w:style>
  <w:style w:type="character" w:customStyle="1" w:styleId="WW8Num14z4">
    <w:name w:val="WW8Num14z4"/>
    <w:uiPriority w:val="99"/>
    <w:rsid w:val="00E8555A"/>
  </w:style>
  <w:style w:type="character" w:customStyle="1" w:styleId="WW8Num14z5">
    <w:name w:val="WW8Num14z5"/>
    <w:uiPriority w:val="99"/>
    <w:rsid w:val="00E8555A"/>
  </w:style>
  <w:style w:type="character" w:customStyle="1" w:styleId="WW8Num14z6">
    <w:name w:val="WW8Num14z6"/>
    <w:uiPriority w:val="99"/>
    <w:rsid w:val="00E8555A"/>
  </w:style>
  <w:style w:type="character" w:customStyle="1" w:styleId="WW8Num14z7">
    <w:name w:val="WW8Num14z7"/>
    <w:uiPriority w:val="99"/>
    <w:rsid w:val="00E8555A"/>
  </w:style>
  <w:style w:type="character" w:customStyle="1" w:styleId="WW8Num14z8">
    <w:name w:val="WW8Num14z8"/>
    <w:uiPriority w:val="99"/>
    <w:rsid w:val="00E8555A"/>
  </w:style>
  <w:style w:type="character" w:customStyle="1" w:styleId="WW8Num15z0">
    <w:name w:val="WW8Num15z0"/>
    <w:uiPriority w:val="99"/>
    <w:rsid w:val="00E8555A"/>
    <w:rPr>
      <w:rFonts w:ascii="Times New Roman" w:hAnsi="Times New Roman" w:cs="Times New Roman"/>
      <w:b/>
      <w:bCs/>
    </w:rPr>
  </w:style>
  <w:style w:type="character" w:customStyle="1" w:styleId="WW8Num15z1">
    <w:name w:val="WW8Num15z1"/>
    <w:uiPriority w:val="99"/>
    <w:rsid w:val="00E8555A"/>
  </w:style>
  <w:style w:type="character" w:customStyle="1" w:styleId="WW8Num15z2">
    <w:name w:val="WW8Num15z2"/>
    <w:uiPriority w:val="99"/>
    <w:rsid w:val="00E8555A"/>
  </w:style>
  <w:style w:type="character" w:customStyle="1" w:styleId="WW8Num15z3">
    <w:name w:val="WW8Num15z3"/>
    <w:uiPriority w:val="99"/>
    <w:rsid w:val="00E8555A"/>
  </w:style>
  <w:style w:type="character" w:customStyle="1" w:styleId="WW8Num15z4">
    <w:name w:val="WW8Num15z4"/>
    <w:uiPriority w:val="99"/>
    <w:rsid w:val="00E8555A"/>
  </w:style>
  <w:style w:type="character" w:customStyle="1" w:styleId="WW8Num15z5">
    <w:name w:val="WW8Num15z5"/>
    <w:uiPriority w:val="99"/>
    <w:rsid w:val="00E8555A"/>
  </w:style>
  <w:style w:type="character" w:customStyle="1" w:styleId="WW8Num15z6">
    <w:name w:val="WW8Num15z6"/>
    <w:uiPriority w:val="99"/>
    <w:rsid w:val="00E8555A"/>
  </w:style>
  <w:style w:type="character" w:customStyle="1" w:styleId="WW8Num15z7">
    <w:name w:val="WW8Num15z7"/>
    <w:uiPriority w:val="99"/>
    <w:rsid w:val="00E8555A"/>
  </w:style>
  <w:style w:type="character" w:customStyle="1" w:styleId="WW8Num15z8">
    <w:name w:val="WW8Num15z8"/>
    <w:uiPriority w:val="99"/>
    <w:rsid w:val="00E8555A"/>
  </w:style>
  <w:style w:type="character" w:customStyle="1" w:styleId="WW8Num16z0">
    <w:name w:val="WW8Num16z0"/>
    <w:uiPriority w:val="99"/>
    <w:rsid w:val="00E8555A"/>
  </w:style>
  <w:style w:type="character" w:customStyle="1" w:styleId="WW8Num16z1">
    <w:name w:val="WW8Num16z1"/>
    <w:uiPriority w:val="99"/>
    <w:rsid w:val="00E8555A"/>
  </w:style>
  <w:style w:type="character" w:customStyle="1" w:styleId="WW8Num16z2">
    <w:name w:val="WW8Num16z2"/>
    <w:uiPriority w:val="99"/>
    <w:rsid w:val="00E8555A"/>
  </w:style>
  <w:style w:type="character" w:customStyle="1" w:styleId="WW8Num16z3">
    <w:name w:val="WW8Num16z3"/>
    <w:uiPriority w:val="99"/>
    <w:rsid w:val="00E8555A"/>
  </w:style>
  <w:style w:type="character" w:customStyle="1" w:styleId="WW8Num16z4">
    <w:name w:val="WW8Num16z4"/>
    <w:uiPriority w:val="99"/>
    <w:rsid w:val="00E8555A"/>
  </w:style>
  <w:style w:type="character" w:customStyle="1" w:styleId="WW8Num16z5">
    <w:name w:val="WW8Num16z5"/>
    <w:uiPriority w:val="99"/>
    <w:rsid w:val="00E8555A"/>
  </w:style>
  <w:style w:type="character" w:customStyle="1" w:styleId="WW8Num16z6">
    <w:name w:val="WW8Num16z6"/>
    <w:uiPriority w:val="99"/>
    <w:rsid w:val="00E8555A"/>
  </w:style>
  <w:style w:type="character" w:customStyle="1" w:styleId="WW8Num16z7">
    <w:name w:val="WW8Num16z7"/>
    <w:uiPriority w:val="99"/>
    <w:rsid w:val="00E8555A"/>
  </w:style>
  <w:style w:type="character" w:customStyle="1" w:styleId="WW8Num16z8">
    <w:name w:val="WW8Num16z8"/>
    <w:uiPriority w:val="99"/>
    <w:rsid w:val="00E8555A"/>
  </w:style>
  <w:style w:type="character" w:customStyle="1" w:styleId="WW8Num17z0">
    <w:name w:val="WW8Num17z0"/>
    <w:uiPriority w:val="99"/>
    <w:rsid w:val="00E8555A"/>
  </w:style>
  <w:style w:type="character" w:customStyle="1" w:styleId="WW8Num17z1">
    <w:name w:val="WW8Num17z1"/>
    <w:uiPriority w:val="99"/>
    <w:rsid w:val="00E8555A"/>
  </w:style>
  <w:style w:type="character" w:customStyle="1" w:styleId="WW8Num17z2">
    <w:name w:val="WW8Num17z2"/>
    <w:uiPriority w:val="99"/>
    <w:rsid w:val="00E8555A"/>
  </w:style>
  <w:style w:type="character" w:customStyle="1" w:styleId="WW8Num17z3">
    <w:name w:val="WW8Num17z3"/>
    <w:uiPriority w:val="99"/>
    <w:rsid w:val="00E8555A"/>
  </w:style>
  <w:style w:type="character" w:customStyle="1" w:styleId="WW8Num17z4">
    <w:name w:val="WW8Num17z4"/>
    <w:uiPriority w:val="99"/>
    <w:rsid w:val="00E8555A"/>
  </w:style>
  <w:style w:type="character" w:customStyle="1" w:styleId="WW8Num17z5">
    <w:name w:val="WW8Num17z5"/>
    <w:uiPriority w:val="99"/>
    <w:rsid w:val="00E8555A"/>
  </w:style>
  <w:style w:type="character" w:customStyle="1" w:styleId="WW8Num17z6">
    <w:name w:val="WW8Num17z6"/>
    <w:uiPriority w:val="99"/>
    <w:rsid w:val="00E8555A"/>
  </w:style>
  <w:style w:type="character" w:customStyle="1" w:styleId="WW8Num17z7">
    <w:name w:val="WW8Num17z7"/>
    <w:uiPriority w:val="99"/>
    <w:rsid w:val="00E8555A"/>
  </w:style>
  <w:style w:type="character" w:customStyle="1" w:styleId="WW8Num17z8">
    <w:name w:val="WW8Num17z8"/>
    <w:uiPriority w:val="99"/>
    <w:rsid w:val="00E8555A"/>
  </w:style>
  <w:style w:type="character" w:customStyle="1" w:styleId="WW8Num18z0">
    <w:name w:val="WW8Num18z0"/>
    <w:uiPriority w:val="99"/>
    <w:rsid w:val="00E8555A"/>
    <w:rPr>
      <w:b/>
      <w:bCs/>
    </w:rPr>
  </w:style>
  <w:style w:type="character" w:customStyle="1" w:styleId="WW8Num18z1">
    <w:name w:val="WW8Num18z1"/>
    <w:uiPriority w:val="99"/>
    <w:rsid w:val="00E8555A"/>
  </w:style>
  <w:style w:type="character" w:customStyle="1" w:styleId="WW8Num18z2">
    <w:name w:val="WW8Num18z2"/>
    <w:uiPriority w:val="99"/>
    <w:rsid w:val="00E8555A"/>
  </w:style>
  <w:style w:type="character" w:customStyle="1" w:styleId="WW8Num18z3">
    <w:name w:val="WW8Num18z3"/>
    <w:uiPriority w:val="99"/>
    <w:rsid w:val="00E8555A"/>
  </w:style>
  <w:style w:type="character" w:customStyle="1" w:styleId="WW8Num18z4">
    <w:name w:val="WW8Num18z4"/>
    <w:uiPriority w:val="99"/>
    <w:rsid w:val="00E8555A"/>
  </w:style>
  <w:style w:type="character" w:customStyle="1" w:styleId="WW8Num18z5">
    <w:name w:val="WW8Num18z5"/>
    <w:uiPriority w:val="99"/>
    <w:rsid w:val="00E8555A"/>
  </w:style>
  <w:style w:type="character" w:customStyle="1" w:styleId="WW8Num18z6">
    <w:name w:val="WW8Num18z6"/>
    <w:uiPriority w:val="99"/>
    <w:rsid w:val="00E8555A"/>
  </w:style>
  <w:style w:type="character" w:customStyle="1" w:styleId="WW8Num18z7">
    <w:name w:val="WW8Num18z7"/>
    <w:uiPriority w:val="99"/>
    <w:rsid w:val="00E8555A"/>
  </w:style>
  <w:style w:type="character" w:customStyle="1" w:styleId="WW8Num18z8">
    <w:name w:val="WW8Num18z8"/>
    <w:uiPriority w:val="99"/>
    <w:rsid w:val="00E8555A"/>
  </w:style>
  <w:style w:type="character" w:customStyle="1" w:styleId="WW8Num19z0">
    <w:name w:val="WW8Num19z0"/>
    <w:uiPriority w:val="99"/>
    <w:rsid w:val="00E8555A"/>
    <w:rPr>
      <w:rFonts w:ascii="Times New Roman" w:hAnsi="Times New Roman" w:cs="Times New Roman"/>
      <w:sz w:val="24"/>
      <w:szCs w:val="24"/>
      <w:lang w:val="en-US"/>
    </w:rPr>
  </w:style>
  <w:style w:type="character" w:customStyle="1" w:styleId="WW8Num19z1">
    <w:name w:val="WW8Num19z1"/>
    <w:uiPriority w:val="99"/>
    <w:rsid w:val="00E8555A"/>
  </w:style>
  <w:style w:type="character" w:customStyle="1" w:styleId="WW8Num19z2">
    <w:name w:val="WW8Num19z2"/>
    <w:uiPriority w:val="99"/>
    <w:rsid w:val="00E8555A"/>
  </w:style>
  <w:style w:type="character" w:customStyle="1" w:styleId="WW8Num19z3">
    <w:name w:val="WW8Num19z3"/>
    <w:uiPriority w:val="99"/>
    <w:rsid w:val="00E8555A"/>
  </w:style>
  <w:style w:type="character" w:customStyle="1" w:styleId="WW8Num19z4">
    <w:name w:val="WW8Num19z4"/>
    <w:uiPriority w:val="99"/>
    <w:rsid w:val="00E8555A"/>
  </w:style>
  <w:style w:type="character" w:customStyle="1" w:styleId="WW8Num19z5">
    <w:name w:val="WW8Num19z5"/>
    <w:uiPriority w:val="99"/>
    <w:rsid w:val="00E8555A"/>
  </w:style>
  <w:style w:type="character" w:customStyle="1" w:styleId="WW8Num19z6">
    <w:name w:val="WW8Num19z6"/>
    <w:uiPriority w:val="99"/>
    <w:rsid w:val="00E8555A"/>
  </w:style>
  <w:style w:type="character" w:customStyle="1" w:styleId="WW8Num19z7">
    <w:name w:val="WW8Num19z7"/>
    <w:uiPriority w:val="99"/>
    <w:rsid w:val="00E8555A"/>
  </w:style>
  <w:style w:type="character" w:customStyle="1" w:styleId="WW8Num19z8">
    <w:name w:val="WW8Num19z8"/>
    <w:uiPriority w:val="99"/>
    <w:rsid w:val="00E8555A"/>
  </w:style>
  <w:style w:type="character" w:customStyle="1" w:styleId="WW8Num20z0">
    <w:name w:val="WW8Num20z0"/>
    <w:uiPriority w:val="99"/>
    <w:rsid w:val="00E8555A"/>
  </w:style>
  <w:style w:type="character" w:customStyle="1" w:styleId="WW8Num20z1">
    <w:name w:val="WW8Num20z1"/>
    <w:uiPriority w:val="99"/>
    <w:rsid w:val="00E8555A"/>
  </w:style>
  <w:style w:type="character" w:customStyle="1" w:styleId="WW8Num20z2">
    <w:name w:val="WW8Num20z2"/>
    <w:uiPriority w:val="99"/>
    <w:rsid w:val="00E8555A"/>
  </w:style>
  <w:style w:type="character" w:customStyle="1" w:styleId="WW8Num20z3">
    <w:name w:val="WW8Num20z3"/>
    <w:uiPriority w:val="99"/>
    <w:rsid w:val="00E8555A"/>
  </w:style>
  <w:style w:type="character" w:customStyle="1" w:styleId="WW8Num20z4">
    <w:name w:val="WW8Num20z4"/>
    <w:uiPriority w:val="99"/>
    <w:rsid w:val="00E8555A"/>
  </w:style>
  <w:style w:type="character" w:customStyle="1" w:styleId="WW8Num20z5">
    <w:name w:val="WW8Num20z5"/>
    <w:uiPriority w:val="99"/>
    <w:rsid w:val="00E8555A"/>
  </w:style>
  <w:style w:type="character" w:customStyle="1" w:styleId="WW8Num20z6">
    <w:name w:val="WW8Num20z6"/>
    <w:uiPriority w:val="99"/>
    <w:rsid w:val="00E8555A"/>
  </w:style>
  <w:style w:type="character" w:customStyle="1" w:styleId="WW8Num20z7">
    <w:name w:val="WW8Num20z7"/>
    <w:uiPriority w:val="99"/>
    <w:rsid w:val="00E8555A"/>
  </w:style>
  <w:style w:type="character" w:customStyle="1" w:styleId="WW8Num20z8">
    <w:name w:val="WW8Num20z8"/>
    <w:uiPriority w:val="99"/>
    <w:rsid w:val="00E8555A"/>
  </w:style>
  <w:style w:type="character" w:customStyle="1" w:styleId="WW8Num21z0">
    <w:name w:val="WW8Num21z0"/>
    <w:uiPriority w:val="99"/>
    <w:rsid w:val="00E8555A"/>
    <w:rPr>
      <w:rFonts w:ascii="Times New Roman" w:eastAsia="SimSun" w:hAnsi="Times New Roman" w:cs="Times New Roman"/>
    </w:rPr>
  </w:style>
  <w:style w:type="character" w:customStyle="1" w:styleId="WW8Num21z1">
    <w:name w:val="WW8Num21z1"/>
    <w:uiPriority w:val="99"/>
    <w:rsid w:val="00E8555A"/>
  </w:style>
  <w:style w:type="character" w:customStyle="1" w:styleId="WW8Num21z2">
    <w:name w:val="WW8Num21z2"/>
    <w:uiPriority w:val="99"/>
    <w:rsid w:val="00E8555A"/>
  </w:style>
  <w:style w:type="character" w:customStyle="1" w:styleId="WW8Num21z3">
    <w:name w:val="WW8Num21z3"/>
    <w:uiPriority w:val="99"/>
    <w:rsid w:val="00E8555A"/>
  </w:style>
  <w:style w:type="character" w:customStyle="1" w:styleId="WW8Num21z4">
    <w:name w:val="WW8Num21z4"/>
    <w:uiPriority w:val="99"/>
    <w:rsid w:val="00E8555A"/>
  </w:style>
  <w:style w:type="character" w:customStyle="1" w:styleId="WW8Num21z5">
    <w:name w:val="WW8Num21z5"/>
    <w:uiPriority w:val="99"/>
    <w:rsid w:val="00E8555A"/>
  </w:style>
  <w:style w:type="character" w:customStyle="1" w:styleId="WW8Num21z6">
    <w:name w:val="WW8Num21z6"/>
    <w:uiPriority w:val="99"/>
    <w:rsid w:val="00E8555A"/>
  </w:style>
  <w:style w:type="character" w:customStyle="1" w:styleId="WW8Num21z7">
    <w:name w:val="WW8Num21z7"/>
    <w:uiPriority w:val="99"/>
    <w:rsid w:val="00E8555A"/>
  </w:style>
  <w:style w:type="character" w:customStyle="1" w:styleId="WW8Num21z8">
    <w:name w:val="WW8Num21z8"/>
    <w:uiPriority w:val="99"/>
    <w:rsid w:val="00E8555A"/>
  </w:style>
  <w:style w:type="character" w:customStyle="1" w:styleId="WW8Num22z0">
    <w:name w:val="WW8Num22z0"/>
    <w:uiPriority w:val="99"/>
    <w:rsid w:val="00E8555A"/>
    <w:rPr>
      <w:b/>
      <w:bCs/>
    </w:rPr>
  </w:style>
  <w:style w:type="character" w:customStyle="1" w:styleId="WW8Num22z1">
    <w:name w:val="WW8Num22z1"/>
    <w:uiPriority w:val="99"/>
    <w:rsid w:val="00E8555A"/>
  </w:style>
  <w:style w:type="character" w:customStyle="1" w:styleId="WW8Num22z2">
    <w:name w:val="WW8Num22z2"/>
    <w:uiPriority w:val="99"/>
    <w:rsid w:val="00E8555A"/>
  </w:style>
  <w:style w:type="character" w:customStyle="1" w:styleId="WW8Num22z3">
    <w:name w:val="WW8Num22z3"/>
    <w:uiPriority w:val="99"/>
    <w:rsid w:val="00E8555A"/>
  </w:style>
  <w:style w:type="character" w:customStyle="1" w:styleId="WW8Num22z4">
    <w:name w:val="WW8Num22z4"/>
    <w:uiPriority w:val="99"/>
    <w:rsid w:val="00E8555A"/>
  </w:style>
  <w:style w:type="character" w:customStyle="1" w:styleId="WW8Num22z5">
    <w:name w:val="WW8Num22z5"/>
    <w:uiPriority w:val="99"/>
    <w:rsid w:val="00E8555A"/>
  </w:style>
  <w:style w:type="character" w:customStyle="1" w:styleId="WW8Num22z6">
    <w:name w:val="WW8Num22z6"/>
    <w:uiPriority w:val="99"/>
    <w:rsid w:val="00E8555A"/>
  </w:style>
  <w:style w:type="character" w:customStyle="1" w:styleId="WW8Num22z7">
    <w:name w:val="WW8Num22z7"/>
    <w:uiPriority w:val="99"/>
    <w:rsid w:val="00E8555A"/>
  </w:style>
  <w:style w:type="character" w:customStyle="1" w:styleId="WW8Num22z8">
    <w:name w:val="WW8Num22z8"/>
    <w:uiPriority w:val="99"/>
    <w:rsid w:val="00E8555A"/>
  </w:style>
  <w:style w:type="character" w:customStyle="1" w:styleId="WW8Num23z0">
    <w:name w:val="WW8Num23z0"/>
    <w:uiPriority w:val="99"/>
    <w:rsid w:val="00E8555A"/>
    <w:rPr>
      <w:b/>
      <w:bCs/>
    </w:rPr>
  </w:style>
  <w:style w:type="character" w:customStyle="1" w:styleId="WW8Num23z1">
    <w:name w:val="WW8Num23z1"/>
    <w:uiPriority w:val="99"/>
    <w:rsid w:val="00E8555A"/>
  </w:style>
  <w:style w:type="character" w:customStyle="1" w:styleId="WW8Num23z2">
    <w:name w:val="WW8Num23z2"/>
    <w:uiPriority w:val="99"/>
    <w:rsid w:val="00E8555A"/>
  </w:style>
  <w:style w:type="character" w:customStyle="1" w:styleId="WW8Num23z3">
    <w:name w:val="WW8Num23z3"/>
    <w:uiPriority w:val="99"/>
    <w:rsid w:val="00E8555A"/>
  </w:style>
  <w:style w:type="character" w:customStyle="1" w:styleId="WW8Num23z4">
    <w:name w:val="WW8Num23z4"/>
    <w:uiPriority w:val="99"/>
    <w:rsid w:val="00E8555A"/>
  </w:style>
  <w:style w:type="character" w:customStyle="1" w:styleId="WW8Num23z5">
    <w:name w:val="WW8Num23z5"/>
    <w:uiPriority w:val="99"/>
    <w:rsid w:val="00E8555A"/>
  </w:style>
  <w:style w:type="character" w:customStyle="1" w:styleId="WW8Num23z6">
    <w:name w:val="WW8Num23z6"/>
    <w:uiPriority w:val="99"/>
    <w:rsid w:val="00E8555A"/>
  </w:style>
  <w:style w:type="character" w:customStyle="1" w:styleId="WW8Num23z7">
    <w:name w:val="WW8Num23z7"/>
    <w:uiPriority w:val="99"/>
    <w:rsid w:val="00E8555A"/>
  </w:style>
  <w:style w:type="character" w:customStyle="1" w:styleId="WW8Num23z8">
    <w:name w:val="WW8Num23z8"/>
    <w:uiPriority w:val="99"/>
    <w:rsid w:val="00E8555A"/>
  </w:style>
  <w:style w:type="character" w:customStyle="1" w:styleId="WW8Num24z0">
    <w:name w:val="WW8Num24z0"/>
    <w:uiPriority w:val="99"/>
    <w:rsid w:val="00E8555A"/>
    <w:rPr>
      <w:b/>
      <w:bCs/>
    </w:rPr>
  </w:style>
  <w:style w:type="character" w:customStyle="1" w:styleId="WW8Num24z1">
    <w:name w:val="WW8Num24z1"/>
    <w:uiPriority w:val="99"/>
    <w:rsid w:val="00E8555A"/>
  </w:style>
  <w:style w:type="character" w:customStyle="1" w:styleId="WW8Num24z2">
    <w:name w:val="WW8Num24z2"/>
    <w:uiPriority w:val="99"/>
    <w:rsid w:val="00E8555A"/>
  </w:style>
  <w:style w:type="character" w:customStyle="1" w:styleId="WW8Num24z3">
    <w:name w:val="WW8Num24z3"/>
    <w:uiPriority w:val="99"/>
    <w:rsid w:val="00E8555A"/>
  </w:style>
  <w:style w:type="character" w:customStyle="1" w:styleId="WW8Num24z4">
    <w:name w:val="WW8Num24z4"/>
    <w:uiPriority w:val="99"/>
    <w:rsid w:val="00E8555A"/>
  </w:style>
  <w:style w:type="character" w:customStyle="1" w:styleId="WW8Num24z5">
    <w:name w:val="WW8Num24z5"/>
    <w:uiPriority w:val="99"/>
    <w:rsid w:val="00E8555A"/>
  </w:style>
  <w:style w:type="character" w:customStyle="1" w:styleId="WW8Num24z6">
    <w:name w:val="WW8Num24z6"/>
    <w:uiPriority w:val="99"/>
    <w:rsid w:val="00E8555A"/>
  </w:style>
  <w:style w:type="character" w:customStyle="1" w:styleId="WW8Num24z7">
    <w:name w:val="WW8Num24z7"/>
    <w:uiPriority w:val="99"/>
    <w:rsid w:val="00E8555A"/>
  </w:style>
  <w:style w:type="character" w:customStyle="1" w:styleId="WW8Num24z8">
    <w:name w:val="WW8Num24z8"/>
    <w:uiPriority w:val="99"/>
    <w:rsid w:val="00E8555A"/>
  </w:style>
  <w:style w:type="character" w:customStyle="1" w:styleId="WW8Num25z0">
    <w:name w:val="WW8Num25z0"/>
    <w:uiPriority w:val="99"/>
    <w:rsid w:val="00E8555A"/>
  </w:style>
  <w:style w:type="character" w:customStyle="1" w:styleId="WW8Num25z1">
    <w:name w:val="WW8Num25z1"/>
    <w:uiPriority w:val="99"/>
    <w:rsid w:val="00E8555A"/>
  </w:style>
  <w:style w:type="character" w:customStyle="1" w:styleId="WW8Num25z2">
    <w:name w:val="WW8Num25z2"/>
    <w:uiPriority w:val="99"/>
    <w:rsid w:val="00E8555A"/>
  </w:style>
  <w:style w:type="character" w:customStyle="1" w:styleId="WW8Num25z3">
    <w:name w:val="WW8Num25z3"/>
    <w:uiPriority w:val="99"/>
    <w:rsid w:val="00E8555A"/>
  </w:style>
  <w:style w:type="character" w:customStyle="1" w:styleId="WW8Num25z4">
    <w:name w:val="WW8Num25z4"/>
    <w:uiPriority w:val="99"/>
    <w:rsid w:val="00E8555A"/>
  </w:style>
  <w:style w:type="character" w:customStyle="1" w:styleId="WW8Num25z5">
    <w:name w:val="WW8Num25z5"/>
    <w:uiPriority w:val="99"/>
    <w:rsid w:val="00E8555A"/>
  </w:style>
  <w:style w:type="character" w:customStyle="1" w:styleId="WW8Num25z6">
    <w:name w:val="WW8Num25z6"/>
    <w:uiPriority w:val="99"/>
    <w:rsid w:val="00E8555A"/>
  </w:style>
  <w:style w:type="character" w:customStyle="1" w:styleId="WW8Num25z7">
    <w:name w:val="WW8Num25z7"/>
    <w:uiPriority w:val="99"/>
    <w:rsid w:val="00E8555A"/>
  </w:style>
  <w:style w:type="character" w:customStyle="1" w:styleId="WW8Num25z8">
    <w:name w:val="WW8Num25z8"/>
    <w:uiPriority w:val="99"/>
    <w:rsid w:val="00E8555A"/>
  </w:style>
  <w:style w:type="character" w:customStyle="1" w:styleId="WW8Num26z0">
    <w:name w:val="WW8Num26z0"/>
    <w:uiPriority w:val="99"/>
    <w:rsid w:val="00E8555A"/>
  </w:style>
  <w:style w:type="character" w:customStyle="1" w:styleId="WW8Num26z1">
    <w:name w:val="WW8Num26z1"/>
    <w:uiPriority w:val="99"/>
    <w:rsid w:val="00E8555A"/>
  </w:style>
  <w:style w:type="character" w:customStyle="1" w:styleId="WW8Num26z2">
    <w:name w:val="WW8Num26z2"/>
    <w:uiPriority w:val="99"/>
    <w:rsid w:val="00E8555A"/>
  </w:style>
  <w:style w:type="character" w:customStyle="1" w:styleId="WW8Num26z3">
    <w:name w:val="WW8Num26z3"/>
    <w:uiPriority w:val="99"/>
    <w:rsid w:val="00E8555A"/>
  </w:style>
  <w:style w:type="character" w:customStyle="1" w:styleId="WW8Num26z4">
    <w:name w:val="WW8Num26z4"/>
    <w:uiPriority w:val="99"/>
    <w:rsid w:val="00E8555A"/>
  </w:style>
  <w:style w:type="character" w:customStyle="1" w:styleId="WW8Num26z5">
    <w:name w:val="WW8Num26z5"/>
    <w:uiPriority w:val="99"/>
    <w:rsid w:val="00E8555A"/>
  </w:style>
  <w:style w:type="character" w:customStyle="1" w:styleId="WW8Num26z6">
    <w:name w:val="WW8Num26z6"/>
    <w:uiPriority w:val="99"/>
    <w:rsid w:val="00E8555A"/>
  </w:style>
  <w:style w:type="character" w:customStyle="1" w:styleId="WW8Num26z7">
    <w:name w:val="WW8Num26z7"/>
    <w:uiPriority w:val="99"/>
    <w:rsid w:val="00E8555A"/>
  </w:style>
  <w:style w:type="character" w:customStyle="1" w:styleId="WW8Num26z8">
    <w:name w:val="WW8Num26z8"/>
    <w:uiPriority w:val="99"/>
    <w:rsid w:val="00E8555A"/>
  </w:style>
  <w:style w:type="character" w:customStyle="1" w:styleId="WW8Num27z0">
    <w:name w:val="WW8Num27z0"/>
    <w:uiPriority w:val="99"/>
    <w:rsid w:val="00E8555A"/>
    <w:rPr>
      <w:b/>
      <w:bCs/>
    </w:rPr>
  </w:style>
  <w:style w:type="character" w:customStyle="1" w:styleId="WW8Num27z1">
    <w:name w:val="WW8Num27z1"/>
    <w:uiPriority w:val="99"/>
    <w:rsid w:val="00E8555A"/>
  </w:style>
  <w:style w:type="character" w:customStyle="1" w:styleId="WW8Num27z2">
    <w:name w:val="WW8Num27z2"/>
    <w:uiPriority w:val="99"/>
    <w:rsid w:val="00E8555A"/>
  </w:style>
  <w:style w:type="character" w:customStyle="1" w:styleId="WW8Num27z3">
    <w:name w:val="WW8Num27z3"/>
    <w:uiPriority w:val="99"/>
    <w:rsid w:val="00E8555A"/>
  </w:style>
  <w:style w:type="character" w:customStyle="1" w:styleId="WW8Num27z4">
    <w:name w:val="WW8Num27z4"/>
    <w:uiPriority w:val="99"/>
    <w:rsid w:val="00E8555A"/>
  </w:style>
  <w:style w:type="character" w:customStyle="1" w:styleId="WW8Num27z5">
    <w:name w:val="WW8Num27z5"/>
    <w:uiPriority w:val="99"/>
    <w:rsid w:val="00E8555A"/>
  </w:style>
  <w:style w:type="character" w:customStyle="1" w:styleId="WW8Num27z6">
    <w:name w:val="WW8Num27z6"/>
    <w:uiPriority w:val="99"/>
    <w:rsid w:val="00E8555A"/>
  </w:style>
  <w:style w:type="character" w:customStyle="1" w:styleId="WW8Num27z7">
    <w:name w:val="WW8Num27z7"/>
    <w:uiPriority w:val="99"/>
    <w:rsid w:val="00E8555A"/>
  </w:style>
  <w:style w:type="character" w:customStyle="1" w:styleId="WW8Num27z8">
    <w:name w:val="WW8Num27z8"/>
    <w:uiPriority w:val="99"/>
    <w:rsid w:val="00E8555A"/>
  </w:style>
  <w:style w:type="character" w:customStyle="1" w:styleId="WW8Num28z0">
    <w:name w:val="WW8Num28z0"/>
    <w:uiPriority w:val="99"/>
    <w:rsid w:val="00E8555A"/>
  </w:style>
  <w:style w:type="character" w:customStyle="1" w:styleId="WW8Num28z1">
    <w:name w:val="WW8Num28z1"/>
    <w:uiPriority w:val="99"/>
    <w:rsid w:val="00E8555A"/>
  </w:style>
  <w:style w:type="character" w:customStyle="1" w:styleId="WW8Num28z2">
    <w:name w:val="WW8Num28z2"/>
    <w:uiPriority w:val="99"/>
    <w:rsid w:val="00E8555A"/>
  </w:style>
  <w:style w:type="character" w:customStyle="1" w:styleId="WW8Num28z3">
    <w:name w:val="WW8Num28z3"/>
    <w:uiPriority w:val="99"/>
    <w:rsid w:val="00E8555A"/>
  </w:style>
  <w:style w:type="character" w:customStyle="1" w:styleId="WW8Num28z4">
    <w:name w:val="WW8Num28z4"/>
    <w:uiPriority w:val="99"/>
    <w:rsid w:val="00E8555A"/>
  </w:style>
  <w:style w:type="character" w:customStyle="1" w:styleId="WW8Num28z5">
    <w:name w:val="WW8Num28z5"/>
    <w:uiPriority w:val="99"/>
    <w:rsid w:val="00E8555A"/>
  </w:style>
  <w:style w:type="character" w:customStyle="1" w:styleId="WW8Num28z6">
    <w:name w:val="WW8Num28z6"/>
    <w:uiPriority w:val="99"/>
    <w:rsid w:val="00E8555A"/>
  </w:style>
  <w:style w:type="character" w:customStyle="1" w:styleId="WW8Num28z7">
    <w:name w:val="WW8Num28z7"/>
    <w:uiPriority w:val="99"/>
    <w:rsid w:val="00E8555A"/>
  </w:style>
  <w:style w:type="character" w:customStyle="1" w:styleId="WW8Num28z8">
    <w:name w:val="WW8Num28z8"/>
    <w:uiPriority w:val="99"/>
    <w:rsid w:val="00E8555A"/>
  </w:style>
  <w:style w:type="character" w:customStyle="1" w:styleId="WW8Num29z0">
    <w:name w:val="WW8Num29z0"/>
    <w:uiPriority w:val="99"/>
    <w:rsid w:val="00E8555A"/>
  </w:style>
  <w:style w:type="character" w:customStyle="1" w:styleId="WW8Num29z1">
    <w:name w:val="WW8Num29z1"/>
    <w:uiPriority w:val="99"/>
    <w:rsid w:val="00E8555A"/>
  </w:style>
  <w:style w:type="character" w:customStyle="1" w:styleId="WW8Num29z2">
    <w:name w:val="WW8Num29z2"/>
    <w:uiPriority w:val="99"/>
    <w:rsid w:val="00E8555A"/>
  </w:style>
  <w:style w:type="character" w:customStyle="1" w:styleId="WW8Num29z3">
    <w:name w:val="WW8Num29z3"/>
    <w:uiPriority w:val="99"/>
    <w:rsid w:val="00E8555A"/>
  </w:style>
  <w:style w:type="character" w:customStyle="1" w:styleId="WW8Num29z4">
    <w:name w:val="WW8Num29z4"/>
    <w:uiPriority w:val="99"/>
    <w:rsid w:val="00E8555A"/>
  </w:style>
  <w:style w:type="character" w:customStyle="1" w:styleId="WW8Num29z5">
    <w:name w:val="WW8Num29z5"/>
    <w:uiPriority w:val="99"/>
    <w:rsid w:val="00E8555A"/>
  </w:style>
  <w:style w:type="character" w:customStyle="1" w:styleId="WW8Num29z6">
    <w:name w:val="WW8Num29z6"/>
    <w:uiPriority w:val="99"/>
    <w:rsid w:val="00E8555A"/>
  </w:style>
  <w:style w:type="character" w:customStyle="1" w:styleId="WW8Num29z7">
    <w:name w:val="WW8Num29z7"/>
    <w:uiPriority w:val="99"/>
    <w:rsid w:val="00E8555A"/>
  </w:style>
  <w:style w:type="character" w:customStyle="1" w:styleId="WW8Num29z8">
    <w:name w:val="WW8Num29z8"/>
    <w:uiPriority w:val="99"/>
    <w:rsid w:val="00E8555A"/>
  </w:style>
  <w:style w:type="character" w:customStyle="1" w:styleId="WW8Num30z0">
    <w:name w:val="WW8Num30z0"/>
    <w:uiPriority w:val="99"/>
    <w:rsid w:val="00E8555A"/>
  </w:style>
  <w:style w:type="character" w:customStyle="1" w:styleId="WW8Num30z1">
    <w:name w:val="WW8Num30z1"/>
    <w:uiPriority w:val="99"/>
    <w:rsid w:val="00E8555A"/>
  </w:style>
  <w:style w:type="character" w:customStyle="1" w:styleId="WW8Num30z2">
    <w:name w:val="WW8Num30z2"/>
    <w:uiPriority w:val="99"/>
    <w:rsid w:val="00E8555A"/>
  </w:style>
  <w:style w:type="character" w:customStyle="1" w:styleId="WW8Num30z3">
    <w:name w:val="WW8Num30z3"/>
    <w:uiPriority w:val="99"/>
    <w:rsid w:val="00E8555A"/>
  </w:style>
  <w:style w:type="character" w:customStyle="1" w:styleId="WW8Num30z4">
    <w:name w:val="WW8Num30z4"/>
    <w:uiPriority w:val="99"/>
    <w:rsid w:val="00E8555A"/>
  </w:style>
  <w:style w:type="character" w:customStyle="1" w:styleId="WW8Num30z5">
    <w:name w:val="WW8Num30z5"/>
    <w:uiPriority w:val="99"/>
    <w:rsid w:val="00E8555A"/>
  </w:style>
  <w:style w:type="character" w:customStyle="1" w:styleId="WW8Num30z6">
    <w:name w:val="WW8Num30z6"/>
    <w:uiPriority w:val="99"/>
    <w:rsid w:val="00E8555A"/>
  </w:style>
  <w:style w:type="character" w:customStyle="1" w:styleId="WW8Num30z7">
    <w:name w:val="WW8Num30z7"/>
    <w:uiPriority w:val="99"/>
    <w:rsid w:val="00E8555A"/>
  </w:style>
  <w:style w:type="character" w:customStyle="1" w:styleId="WW8Num30z8">
    <w:name w:val="WW8Num30z8"/>
    <w:uiPriority w:val="99"/>
    <w:rsid w:val="00E8555A"/>
  </w:style>
  <w:style w:type="character" w:customStyle="1" w:styleId="WW8Num31z0">
    <w:name w:val="WW8Num31z0"/>
    <w:uiPriority w:val="99"/>
    <w:rsid w:val="00E8555A"/>
  </w:style>
  <w:style w:type="character" w:customStyle="1" w:styleId="WW8Num31z1">
    <w:name w:val="WW8Num31z1"/>
    <w:uiPriority w:val="99"/>
    <w:rsid w:val="00E8555A"/>
  </w:style>
  <w:style w:type="character" w:customStyle="1" w:styleId="WW8Num31z2">
    <w:name w:val="WW8Num31z2"/>
    <w:uiPriority w:val="99"/>
    <w:rsid w:val="00E8555A"/>
  </w:style>
  <w:style w:type="character" w:customStyle="1" w:styleId="WW8Num31z3">
    <w:name w:val="WW8Num31z3"/>
    <w:uiPriority w:val="99"/>
    <w:rsid w:val="00E8555A"/>
  </w:style>
  <w:style w:type="character" w:customStyle="1" w:styleId="WW8Num31z4">
    <w:name w:val="WW8Num31z4"/>
    <w:uiPriority w:val="99"/>
    <w:rsid w:val="00E8555A"/>
  </w:style>
  <w:style w:type="character" w:customStyle="1" w:styleId="WW8Num31z5">
    <w:name w:val="WW8Num31z5"/>
    <w:uiPriority w:val="99"/>
    <w:rsid w:val="00E8555A"/>
  </w:style>
  <w:style w:type="character" w:customStyle="1" w:styleId="WW8Num31z6">
    <w:name w:val="WW8Num31z6"/>
    <w:uiPriority w:val="99"/>
    <w:rsid w:val="00E8555A"/>
  </w:style>
  <w:style w:type="character" w:customStyle="1" w:styleId="WW8Num31z7">
    <w:name w:val="WW8Num31z7"/>
    <w:uiPriority w:val="99"/>
    <w:rsid w:val="00E8555A"/>
  </w:style>
  <w:style w:type="character" w:customStyle="1" w:styleId="WW8Num31z8">
    <w:name w:val="WW8Num31z8"/>
    <w:uiPriority w:val="99"/>
    <w:rsid w:val="00E8555A"/>
  </w:style>
  <w:style w:type="character" w:customStyle="1" w:styleId="WW8Num32z0">
    <w:name w:val="WW8Num32z0"/>
    <w:uiPriority w:val="99"/>
    <w:rsid w:val="00E8555A"/>
    <w:rPr>
      <w:rFonts w:ascii="Times New Roman" w:eastAsia="SimSun" w:hAnsi="Times New Roman" w:cs="Times New Roman"/>
    </w:rPr>
  </w:style>
  <w:style w:type="character" w:customStyle="1" w:styleId="WW8Num32z1">
    <w:name w:val="WW8Num32z1"/>
    <w:uiPriority w:val="99"/>
    <w:rsid w:val="00E8555A"/>
    <w:rPr>
      <w:rFonts w:ascii="Courier New" w:hAnsi="Courier New" w:cs="Courier New"/>
    </w:rPr>
  </w:style>
  <w:style w:type="character" w:customStyle="1" w:styleId="WW8Num32z2">
    <w:name w:val="WW8Num32z2"/>
    <w:uiPriority w:val="99"/>
    <w:rsid w:val="00E8555A"/>
    <w:rPr>
      <w:rFonts w:ascii="Wingdings" w:hAnsi="Wingdings" w:cs="Wingdings"/>
    </w:rPr>
  </w:style>
  <w:style w:type="character" w:customStyle="1" w:styleId="WW8Num32z3">
    <w:name w:val="WW8Num32z3"/>
    <w:uiPriority w:val="99"/>
    <w:rsid w:val="00E8555A"/>
    <w:rPr>
      <w:rFonts w:ascii="Symbol" w:hAnsi="Symbol" w:cs="Symbol"/>
    </w:rPr>
  </w:style>
  <w:style w:type="character" w:customStyle="1" w:styleId="WW8Num33z0">
    <w:name w:val="WW8Num33z0"/>
    <w:uiPriority w:val="99"/>
    <w:rsid w:val="00E8555A"/>
  </w:style>
  <w:style w:type="character" w:customStyle="1" w:styleId="WW8Num33z1">
    <w:name w:val="WW8Num33z1"/>
    <w:uiPriority w:val="99"/>
    <w:rsid w:val="00E8555A"/>
  </w:style>
  <w:style w:type="character" w:customStyle="1" w:styleId="WW8Num33z2">
    <w:name w:val="WW8Num33z2"/>
    <w:uiPriority w:val="99"/>
    <w:rsid w:val="00E8555A"/>
  </w:style>
  <w:style w:type="character" w:customStyle="1" w:styleId="WW8Num33z3">
    <w:name w:val="WW8Num33z3"/>
    <w:uiPriority w:val="99"/>
    <w:rsid w:val="00E8555A"/>
  </w:style>
  <w:style w:type="character" w:customStyle="1" w:styleId="WW8Num33z4">
    <w:name w:val="WW8Num33z4"/>
    <w:uiPriority w:val="99"/>
    <w:rsid w:val="00E8555A"/>
  </w:style>
  <w:style w:type="character" w:customStyle="1" w:styleId="WW8Num33z5">
    <w:name w:val="WW8Num33z5"/>
    <w:uiPriority w:val="99"/>
    <w:rsid w:val="00E8555A"/>
  </w:style>
  <w:style w:type="character" w:customStyle="1" w:styleId="WW8Num33z6">
    <w:name w:val="WW8Num33z6"/>
    <w:uiPriority w:val="99"/>
    <w:rsid w:val="00E8555A"/>
  </w:style>
  <w:style w:type="character" w:customStyle="1" w:styleId="WW8Num33z7">
    <w:name w:val="WW8Num33z7"/>
    <w:uiPriority w:val="99"/>
    <w:rsid w:val="00E8555A"/>
  </w:style>
  <w:style w:type="character" w:customStyle="1" w:styleId="WW8Num33z8">
    <w:name w:val="WW8Num33z8"/>
    <w:uiPriority w:val="99"/>
    <w:rsid w:val="00E8555A"/>
  </w:style>
  <w:style w:type="character" w:customStyle="1" w:styleId="WW8Num34z0">
    <w:name w:val="WW8Num34z0"/>
    <w:uiPriority w:val="99"/>
    <w:rsid w:val="00E8555A"/>
  </w:style>
  <w:style w:type="character" w:customStyle="1" w:styleId="WW8Num34z1">
    <w:name w:val="WW8Num34z1"/>
    <w:uiPriority w:val="99"/>
    <w:rsid w:val="00E8555A"/>
  </w:style>
  <w:style w:type="character" w:customStyle="1" w:styleId="WW8Num34z2">
    <w:name w:val="WW8Num34z2"/>
    <w:uiPriority w:val="99"/>
    <w:rsid w:val="00E8555A"/>
  </w:style>
  <w:style w:type="character" w:customStyle="1" w:styleId="WW8Num34z3">
    <w:name w:val="WW8Num34z3"/>
    <w:uiPriority w:val="99"/>
    <w:rsid w:val="00E8555A"/>
  </w:style>
  <w:style w:type="character" w:customStyle="1" w:styleId="WW8Num34z4">
    <w:name w:val="WW8Num34z4"/>
    <w:uiPriority w:val="99"/>
    <w:rsid w:val="00E8555A"/>
  </w:style>
  <w:style w:type="character" w:customStyle="1" w:styleId="WW8Num34z5">
    <w:name w:val="WW8Num34z5"/>
    <w:uiPriority w:val="99"/>
    <w:rsid w:val="00E8555A"/>
  </w:style>
  <w:style w:type="character" w:customStyle="1" w:styleId="WW8Num34z6">
    <w:name w:val="WW8Num34z6"/>
    <w:uiPriority w:val="99"/>
    <w:rsid w:val="00E8555A"/>
  </w:style>
  <w:style w:type="character" w:customStyle="1" w:styleId="WW8Num34z7">
    <w:name w:val="WW8Num34z7"/>
    <w:uiPriority w:val="99"/>
    <w:rsid w:val="00E8555A"/>
  </w:style>
  <w:style w:type="character" w:customStyle="1" w:styleId="WW8Num34z8">
    <w:name w:val="WW8Num34z8"/>
    <w:uiPriority w:val="99"/>
    <w:rsid w:val="00E8555A"/>
  </w:style>
  <w:style w:type="character" w:customStyle="1" w:styleId="WW8Num35z0">
    <w:name w:val="WW8Num35z0"/>
    <w:uiPriority w:val="99"/>
    <w:rsid w:val="00E8555A"/>
    <w:rPr>
      <w:b/>
      <w:bCs/>
    </w:rPr>
  </w:style>
  <w:style w:type="character" w:customStyle="1" w:styleId="WW8Num35z1">
    <w:name w:val="WW8Num35z1"/>
    <w:uiPriority w:val="99"/>
    <w:rsid w:val="00E8555A"/>
  </w:style>
  <w:style w:type="character" w:customStyle="1" w:styleId="WW8Num35z2">
    <w:name w:val="WW8Num35z2"/>
    <w:uiPriority w:val="99"/>
    <w:rsid w:val="00E8555A"/>
  </w:style>
  <w:style w:type="character" w:customStyle="1" w:styleId="WW8Num35z3">
    <w:name w:val="WW8Num35z3"/>
    <w:uiPriority w:val="99"/>
    <w:rsid w:val="00E8555A"/>
  </w:style>
  <w:style w:type="character" w:customStyle="1" w:styleId="WW8Num35z4">
    <w:name w:val="WW8Num35z4"/>
    <w:uiPriority w:val="99"/>
    <w:rsid w:val="00E8555A"/>
  </w:style>
  <w:style w:type="character" w:customStyle="1" w:styleId="WW8Num35z5">
    <w:name w:val="WW8Num35z5"/>
    <w:uiPriority w:val="99"/>
    <w:rsid w:val="00E8555A"/>
  </w:style>
  <w:style w:type="character" w:customStyle="1" w:styleId="WW8Num35z6">
    <w:name w:val="WW8Num35z6"/>
    <w:uiPriority w:val="99"/>
    <w:rsid w:val="00E8555A"/>
  </w:style>
  <w:style w:type="character" w:customStyle="1" w:styleId="WW8Num35z7">
    <w:name w:val="WW8Num35z7"/>
    <w:uiPriority w:val="99"/>
    <w:rsid w:val="00E8555A"/>
  </w:style>
  <w:style w:type="character" w:customStyle="1" w:styleId="WW8Num35z8">
    <w:name w:val="WW8Num35z8"/>
    <w:uiPriority w:val="99"/>
    <w:rsid w:val="00E8555A"/>
  </w:style>
  <w:style w:type="character" w:customStyle="1" w:styleId="WW8Num36z0">
    <w:name w:val="WW8Num36z0"/>
    <w:uiPriority w:val="99"/>
    <w:rsid w:val="00E8555A"/>
    <w:rPr>
      <w:b/>
      <w:bCs/>
    </w:rPr>
  </w:style>
  <w:style w:type="character" w:customStyle="1" w:styleId="WW8Num36z1">
    <w:name w:val="WW8Num36z1"/>
    <w:uiPriority w:val="99"/>
    <w:rsid w:val="00E8555A"/>
  </w:style>
  <w:style w:type="character" w:customStyle="1" w:styleId="WW8Num36z2">
    <w:name w:val="WW8Num36z2"/>
    <w:uiPriority w:val="99"/>
    <w:rsid w:val="00E8555A"/>
  </w:style>
  <w:style w:type="character" w:customStyle="1" w:styleId="WW8Num36z3">
    <w:name w:val="WW8Num36z3"/>
    <w:uiPriority w:val="99"/>
    <w:rsid w:val="00E8555A"/>
  </w:style>
  <w:style w:type="character" w:customStyle="1" w:styleId="WW8Num36z4">
    <w:name w:val="WW8Num36z4"/>
    <w:uiPriority w:val="99"/>
    <w:rsid w:val="00E8555A"/>
  </w:style>
  <w:style w:type="character" w:customStyle="1" w:styleId="WW8Num36z5">
    <w:name w:val="WW8Num36z5"/>
    <w:uiPriority w:val="99"/>
    <w:rsid w:val="00E8555A"/>
  </w:style>
  <w:style w:type="character" w:customStyle="1" w:styleId="WW8Num36z6">
    <w:name w:val="WW8Num36z6"/>
    <w:uiPriority w:val="99"/>
    <w:rsid w:val="00E8555A"/>
  </w:style>
  <w:style w:type="character" w:customStyle="1" w:styleId="WW8Num36z7">
    <w:name w:val="WW8Num36z7"/>
    <w:uiPriority w:val="99"/>
    <w:rsid w:val="00E8555A"/>
  </w:style>
  <w:style w:type="character" w:customStyle="1" w:styleId="WW8Num36z8">
    <w:name w:val="WW8Num36z8"/>
    <w:uiPriority w:val="99"/>
    <w:rsid w:val="00E8555A"/>
  </w:style>
  <w:style w:type="character" w:customStyle="1" w:styleId="WW8Num37z0">
    <w:name w:val="WW8Num37z0"/>
    <w:uiPriority w:val="99"/>
    <w:rsid w:val="00E8555A"/>
    <w:rPr>
      <w:rFonts w:ascii="Times New Roman" w:hAnsi="Times New Roman" w:cs="Times New Roman"/>
      <w:b/>
      <w:bCs/>
      <w:sz w:val="24"/>
      <w:szCs w:val="24"/>
    </w:rPr>
  </w:style>
  <w:style w:type="character" w:customStyle="1" w:styleId="WW8Num37z1">
    <w:name w:val="WW8Num37z1"/>
    <w:uiPriority w:val="99"/>
    <w:rsid w:val="00E8555A"/>
  </w:style>
  <w:style w:type="character" w:customStyle="1" w:styleId="WW8Num37z2">
    <w:name w:val="WW8Num37z2"/>
    <w:uiPriority w:val="99"/>
    <w:rsid w:val="00E8555A"/>
  </w:style>
  <w:style w:type="character" w:customStyle="1" w:styleId="WW8Num37z3">
    <w:name w:val="WW8Num37z3"/>
    <w:uiPriority w:val="99"/>
    <w:rsid w:val="00E8555A"/>
  </w:style>
  <w:style w:type="character" w:customStyle="1" w:styleId="WW8Num37z4">
    <w:name w:val="WW8Num37z4"/>
    <w:uiPriority w:val="99"/>
    <w:rsid w:val="00E8555A"/>
  </w:style>
  <w:style w:type="character" w:customStyle="1" w:styleId="WW8Num37z5">
    <w:name w:val="WW8Num37z5"/>
    <w:uiPriority w:val="99"/>
    <w:rsid w:val="00E8555A"/>
  </w:style>
  <w:style w:type="character" w:customStyle="1" w:styleId="WW8Num37z6">
    <w:name w:val="WW8Num37z6"/>
    <w:uiPriority w:val="99"/>
    <w:rsid w:val="00E8555A"/>
  </w:style>
  <w:style w:type="character" w:customStyle="1" w:styleId="WW8Num37z7">
    <w:name w:val="WW8Num37z7"/>
    <w:uiPriority w:val="99"/>
    <w:rsid w:val="00E8555A"/>
  </w:style>
  <w:style w:type="character" w:customStyle="1" w:styleId="WW8Num37z8">
    <w:name w:val="WW8Num37z8"/>
    <w:uiPriority w:val="99"/>
    <w:rsid w:val="00E8555A"/>
  </w:style>
  <w:style w:type="character" w:customStyle="1" w:styleId="WW8Num38z0">
    <w:name w:val="WW8Num38z0"/>
    <w:uiPriority w:val="99"/>
    <w:rsid w:val="00E8555A"/>
  </w:style>
  <w:style w:type="character" w:customStyle="1" w:styleId="WW8Num38z1">
    <w:name w:val="WW8Num38z1"/>
    <w:uiPriority w:val="99"/>
    <w:rsid w:val="00E8555A"/>
  </w:style>
  <w:style w:type="character" w:customStyle="1" w:styleId="WW8Num38z2">
    <w:name w:val="WW8Num38z2"/>
    <w:uiPriority w:val="99"/>
    <w:rsid w:val="00E8555A"/>
  </w:style>
  <w:style w:type="character" w:customStyle="1" w:styleId="WW8Num38z3">
    <w:name w:val="WW8Num38z3"/>
    <w:uiPriority w:val="99"/>
    <w:rsid w:val="00E8555A"/>
  </w:style>
  <w:style w:type="character" w:customStyle="1" w:styleId="WW8Num38z4">
    <w:name w:val="WW8Num38z4"/>
    <w:uiPriority w:val="99"/>
    <w:rsid w:val="00E8555A"/>
  </w:style>
  <w:style w:type="character" w:customStyle="1" w:styleId="WW8Num38z5">
    <w:name w:val="WW8Num38z5"/>
    <w:uiPriority w:val="99"/>
    <w:rsid w:val="00E8555A"/>
  </w:style>
  <w:style w:type="character" w:customStyle="1" w:styleId="WW8Num38z6">
    <w:name w:val="WW8Num38z6"/>
    <w:uiPriority w:val="99"/>
    <w:rsid w:val="00E8555A"/>
  </w:style>
  <w:style w:type="character" w:customStyle="1" w:styleId="WW8Num38z7">
    <w:name w:val="WW8Num38z7"/>
    <w:uiPriority w:val="99"/>
    <w:rsid w:val="00E8555A"/>
  </w:style>
  <w:style w:type="character" w:customStyle="1" w:styleId="WW8Num38z8">
    <w:name w:val="WW8Num38z8"/>
    <w:uiPriority w:val="99"/>
    <w:rsid w:val="00E8555A"/>
  </w:style>
  <w:style w:type="character" w:customStyle="1" w:styleId="WW8Num39z0">
    <w:name w:val="WW8Num39z0"/>
    <w:uiPriority w:val="99"/>
    <w:rsid w:val="00E8555A"/>
    <w:rPr>
      <w:rFonts w:ascii="Times New Roman" w:hAnsi="Times New Roman" w:cs="Times New Roman"/>
      <w:b/>
      <w:bCs/>
      <w:sz w:val="28"/>
      <w:szCs w:val="28"/>
      <w:lang w:val="en-US"/>
    </w:rPr>
  </w:style>
  <w:style w:type="character" w:customStyle="1" w:styleId="WW8Num39z1">
    <w:name w:val="WW8Num39z1"/>
    <w:uiPriority w:val="99"/>
    <w:rsid w:val="00E8555A"/>
  </w:style>
  <w:style w:type="character" w:customStyle="1" w:styleId="WW8Num39z2">
    <w:name w:val="WW8Num39z2"/>
    <w:uiPriority w:val="99"/>
    <w:rsid w:val="00E8555A"/>
  </w:style>
  <w:style w:type="character" w:customStyle="1" w:styleId="WW8Num39z3">
    <w:name w:val="WW8Num39z3"/>
    <w:uiPriority w:val="99"/>
    <w:rsid w:val="00E8555A"/>
  </w:style>
  <w:style w:type="character" w:customStyle="1" w:styleId="WW8Num39z4">
    <w:name w:val="WW8Num39z4"/>
    <w:uiPriority w:val="99"/>
    <w:rsid w:val="00E8555A"/>
  </w:style>
  <w:style w:type="character" w:customStyle="1" w:styleId="WW8Num39z5">
    <w:name w:val="WW8Num39z5"/>
    <w:uiPriority w:val="99"/>
    <w:rsid w:val="00E8555A"/>
  </w:style>
  <w:style w:type="character" w:customStyle="1" w:styleId="WW8Num39z6">
    <w:name w:val="WW8Num39z6"/>
    <w:uiPriority w:val="99"/>
    <w:rsid w:val="00E8555A"/>
  </w:style>
  <w:style w:type="character" w:customStyle="1" w:styleId="WW8Num39z7">
    <w:name w:val="WW8Num39z7"/>
    <w:uiPriority w:val="99"/>
    <w:rsid w:val="00E8555A"/>
  </w:style>
  <w:style w:type="character" w:customStyle="1" w:styleId="WW8Num39z8">
    <w:name w:val="WW8Num39z8"/>
    <w:uiPriority w:val="99"/>
    <w:rsid w:val="00E8555A"/>
  </w:style>
  <w:style w:type="character" w:customStyle="1" w:styleId="WW8Num40z0">
    <w:name w:val="WW8Num40z0"/>
    <w:uiPriority w:val="99"/>
    <w:rsid w:val="00E8555A"/>
  </w:style>
  <w:style w:type="character" w:customStyle="1" w:styleId="WW8Num40z1">
    <w:name w:val="WW8Num40z1"/>
    <w:uiPriority w:val="99"/>
    <w:rsid w:val="00E8555A"/>
  </w:style>
  <w:style w:type="character" w:customStyle="1" w:styleId="WW8Num40z2">
    <w:name w:val="WW8Num40z2"/>
    <w:uiPriority w:val="99"/>
    <w:rsid w:val="00E8555A"/>
  </w:style>
  <w:style w:type="character" w:customStyle="1" w:styleId="WW8Num40z3">
    <w:name w:val="WW8Num40z3"/>
    <w:uiPriority w:val="99"/>
    <w:rsid w:val="00E8555A"/>
  </w:style>
  <w:style w:type="character" w:customStyle="1" w:styleId="WW8Num40z4">
    <w:name w:val="WW8Num40z4"/>
    <w:uiPriority w:val="99"/>
    <w:rsid w:val="00E8555A"/>
  </w:style>
  <w:style w:type="character" w:customStyle="1" w:styleId="WW8Num40z5">
    <w:name w:val="WW8Num40z5"/>
    <w:uiPriority w:val="99"/>
    <w:rsid w:val="00E8555A"/>
  </w:style>
  <w:style w:type="character" w:customStyle="1" w:styleId="WW8Num40z6">
    <w:name w:val="WW8Num40z6"/>
    <w:uiPriority w:val="99"/>
    <w:rsid w:val="00E8555A"/>
  </w:style>
  <w:style w:type="character" w:customStyle="1" w:styleId="WW8Num40z7">
    <w:name w:val="WW8Num40z7"/>
    <w:uiPriority w:val="99"/>
    <w:rsid w:val="00E8555A"/>
  </w:style>
  <w:style w:type="character" w:customStyle="1" w:styleId="WW8Num40z8">
    <w:name w:val="WW8Num40z8"/>
    <w:uiPriority w:val="99"/>
    <w:rsid w:val="00E8555A"/>
  </w:style>
  <w:style w:type="character" w:customStyle="1" w:styleId="WW8Num41z0">
    <w:name w:val="WW8Num41z0"/>
    <w:uiPriority w:val="99"/>
    <w:rsid w:val="00E8555A"/>
    <w:rPr>
      <w:rFonts w:ascii="Times New Roman" w:eastAsia="SimSun" w:hAnsi="Times New Roman" w:cs="Times New Roman"/>
    </w:rPr>
  </w:style>
  <w:style w:type="character" w:customStyle="1" w:styleId="WW8Num41z1">
    <w:name w:val="WW8Num41z1"/>
    <w:uiPriority w:val="99"/>
    <w:rsid w:val="00E8555A"/>
  </w:style>
  <w:style w:type="character" w:customStyle="1" w:styleId="WW8Num41z2">
    <w:name w:val="WW8Num41z2"/>
    <w:uiPriority w:val="99"/>
    <w:rsid w:val="00E8555A"/>
  </w:style>
  <w:style w:type="character" w:customStyle="1" w:styleId="WW8Num41z3">
    <w:name w:val="WW8Num41z3"/>
    <w:uiPriority w:val="99"/>
    <w:rsid w:val="00E8555A"/>
  </w:style>
  <w:style w:type="character" w:customStyle="1" w:styleId="WW8Num41z4">
    <w:name w:val="WW8Num41z4"/>
    <w:uiPriority w:val="99"/>
    <w:rsid w:val="00E8555A"/>
  </w:style>
  <w:style w:type="character" w:customStyle="1" w:styleId="WW8Num41z5">
    <w:name w:val="WW8Num41z5"/>
    <w:uiPriority w:val="99"/>
    <w:rsid w:val="00E8555A"/>
  </w:style>
  <w:style w:type="character" w:customStyle="1" w:styleId="WW8Num41z6">
    <w:name w:val="WW8Num41z6"/>
    <w:uiPriority w:val="99"/>
    <w:rsid w:val="00E8555A"/>
  </w:style>
  <w:style w:type="character" w:customStyle="1" w:styleId="WW8Num41z7">
    <w:name w:val="WW8Num41z7"/>
    <w:uiPriority w:val="99"/>
    <w:rsid w:val="00E8555A"/>
  </w:style>
  <w:style w:type="character" w:customStyle="1" w:styleId="WW8Num41z8">
    <w:name w:val="WW8Num41z8"/>
    <w:uiPriority w:val="99"/>
    <w:rsid w:val="00E8555A"/>
  </w:style>
  <w:style w:type="character" w:customStyle="1" w:styleId="WW8Num42z0">
    <w:name w:val="WW8Num42z0"/>
    <w:uiPriority w:val="99"/>
    <w:rsid w:val="00E8555A"/>
  </w:style>
  <w:style w:type="character" w:customStyle="1" w:styleId="WW8Num42z1">
    <w:name w:val="WW8Num42z1"/>
    <w:uiPriority w:val="99"/>
    <w:rsid w:val="00E8555A"/>
  </w:style>
  <w:style w:type="character" w:customStyle="1" w:styleId="WW8Num42z2">
    <w:name w:val="WW8Num42z2"/>
    <w:uiPriority w:val="99"/>
    <w:rsid w:val="00E8555A"/>
  </w:style>
  <w:style w:type="character" w:customStyle="1" w:styleId="WW8Num42z3">
    <w:name w:val="WW8Num42z3"/>
    <w:uiPriority w:val="99"/>
    <w:rsid w:val="00E8555A"/>
  </w:style>
  <w:style w:type="character" w:customStyle="1" w:styleId="WW8Num42z4">
    <w:name w:val="WW8Num42z4"/>
    <w:uiPriority w:val="99"/>
    <w:rsid w:val="00E8555A"/>
  </w:style>
  <w:style w:type="character" w:customStyle="1" w:styleId="WW8Num42z5">
    <w:name w:val="WW8Num42z5"/>
    <w:uiPriority w:val="99"/>
    <w:rsid w:val="00E8555A"/>
  </w:style>
  <w:style w:type="character" w:customStyle="1" w:styleId="WW8Num42z6">
    <w:name w:val="WW8Num42z6"/>
    <w:uiPriority w:val="99"/>
    <w:rsid w:val="00E8555A"/>
  </w:style>
  <w:style w:type="character" w:customStyle="1" w:styleId="WW8Num42z7">
    <w:name w:val="WW8Num42z7"/>
    <w:uiPriority w:val="99"/>
    <w:rsid w:val="00E8555A"/>
  </w:style>
  <w:style w:type="character" w:customStyle="1" w:styleId="WW8Num42z8">
    <w:name w:val="WW8Num42z8"/>
    <w:uiPriority w:val="99"/>
    <w:rsid w:val="00E8555A"/>
  </w:style>
  <w:style w:type="character" w:customStyle="1" w:styleId="WW8Num43z0">
    <w:name w:val="WW8Num43z0"/>
    <w:uiPriority w:val="99"/>
    <w:rsid w:val="00E8555A"/>
    <w:rPr>
      <w:b/>
      <w:bCs/>
    </w:rPr>
  </w:style>
  <w:style w:type="character" w:customStyle="1" w:styleId="WW8Num43z1">
    <w:name w:val="WW8Num43z1"/>
    <w:uiPriority w:val="99"/>
    <w:rsid w:val="00E8555A"/>
  </w:style>
  <w:style w:type="character" w:customStyle="1" w:styleId="WW8Num43z2">
    <w:name w:val="WW8Num43z2"/>
    <w:uiPriority w:val="99"/>
    <w:rsid w:val="00E8555A"/>
  </w:style>
  <w:style w:type="character" w:customStyle="1" w:styleId="WW8Num43z3">
    <w:name w:val="WW8Num43z3"/>
    <w:uiPriority w:val="99"/>
    <w:rsid w:val="00E8555A"/>
  </w:style>
  <w:style w:type="character" w:customStyle="1" w:styleId="WW8Num43z4">
    <w:name w:val="WW8Num43z4"/>
    <w:uiPriority w:val="99"/>
    <w:rsid w:val="00E8555A"/>
  </w:style>
  <w:style w:type="character" w:customStyle="1" w:styleId="WW8Num43z5">
    <w:name w:val="WW8Num43z5"/>
    <w:uiPriority w:val="99"/>
    <w:rsid w:val="00E8555A"/>
  </w:style>
  <w:style w:type="character" w:customStyle="1" w:styleId="WW8Num43z6">
    <w:name w:val="WW8Num43z6"/>
    <w:uiPriority w:val="99"/>
    <w:rsid w:val="00E8555A"/>
  </w:style>
  <w:style w:type="character" w:customStyle="1" w:styleId="WW8Num43z7">
    <w:name w:val="WW8Num43z7"/>
    <w:uiPriority w:val="99"/>
    <w:rsid w:val="00E8555A"/>
  </w:style>
  <w:style w:type="character" w:customStyle="1" w:styleId="WW8Num43z8">
    <w:name w:val="WW8Num43z8"/>
    <w:uiPriority w:val="99"/>
    <w:rsid w:val="00E8555A"/>
  </w:style>
  <w:style w:type="character" w:customStyle="1" w:styleId="WW8Num44z0">
    <w:name w:val="WW8Num44z0"/>
    <w:uiPriority w:val="99"/>
    <w:rsid w:val="00E8555A"/>
  </w:style>
  <w:style w:type="character" w:customStyle="1" w:styleId="WW8Num44z1">
    <w:name w:val="WW8Num44z1"/>
    <w:uiPriority w:val="99"/>
    <w:rsid w:val="00E8555A"/>
  </w:style>
  <w:style w:type="character" w:customStyle="1" w:styleId="WW8Num44z2">
    <w:name w:val="WW8Num44z2"/>
    <w:uiPriority w:val="99"/>
    <w:rsid w:val="00E8555A"/>
  </w:style>
  <w:style w:type="character" w:customStyle="1" w:styleId="WW8Num44z3">
    <w:name w:val="WW8Num44z3"/>
    <w:uiPriority w:val="99"/>
    <w:rsid w:val="00E8555A"/>
  </w:style>
  <w:style w:type="character" w:customStyle="1" w:styleId="WW8Num44z4">
    <w:name w:val="WW8Num44z4"/>
    <w:uiPriority w:val="99"/>
    <w:rsid w:val="00E8555A"/>
  </w:style>
  <w:style w:type="character" w:customStyle="1" w:styleId="WW8Num44z5">
    <w:name w:val="WW8Num44z5"/>
    <w:uiPriority w:val="99"/>
    <w:rsid w:val="00E8555A"/>
  </w:style>
  <w:style w:type="character" w:customStyle="1" w:styleId="WW8Num44z6">
    <w:name w:val="WW8Num44z6"/>
    <w:uiPriority w:val="99"/>
    <w:rsid w:val="00E8555A"/>
  </w:style>
  <w:style w:type="character" w:customStyle="1" w:styleId="WW8Num44z7">
    <w:name w:val="WW8Num44z7"/>
    <w:uiPriority w:val="99"/>
    <w:rsid w:val="00E8555A"/>
  </w:style>
  <w:style w:type="character" w:customStyle="1" w:styleId="WW8Num44z8">
    <w:name w:val="WW8Num44z8"/>
    <w:uiPriority w:val="99"/>
    <w:rsid w:val="00E8555A"/>
  </w:style>
  <w:style w:type="character" w:customStyle="1" w:styleId="l5def10">
    <w:name w:val="l5def10"/>
    <w:uiPriority w:val="99"/>
    <w:rsid w:val="00E8555A"/>
    <w:rPr>
      <w:rFonts w:ascii="Arial" w:hAnsi="Arial" w:cs="Arial"/>
      <w:color w:val="000000"/>
      <w:sz w:val="26"/>
      <w:szCs w:val="26"/>
    </w:rPr>
  </w:style>
  <w:style w:type="character" w:customStyle="1" w:styleId="l5def4">
    <w:name w:val="l5def4"/>
    <w:uiPriority w:val="99"/>
    <w:rsid w:val="00E8555A"/>
    <w:rPr>
      <w:rFonts w:ascii="Arial" w:hAnsi="Arial" w:cs="Arial"/>
      <w:color w:val="000000"/>
      <w:sz w:val="26"/>
      <w:szCs w:val="26"/>
    </w:rPr>
  </w:style>
  <w:style w:type="character" w:customStyle="1" w:styleId="l5def6">
    <w:name w:val="l5def6"/>
    <w:uiPriority w:val="99"/>
    <w:rsid w:val="00E8555A"/>
    <w:rPr>
      <w:rFonts w:ascii="Arial" w:hAnsi="Arial" w:cs="Arial"/>
      <w:color w:val="000000"/>
      <w:sz w:val="26"/>
      <w:szCs w:val="26"/>
    </w:rPr>
  </w:style>
  <w:style w:type="character" w:customStyle="1" w:styleId="l5def14">
    <w:name w:val="l5def14"/>
    <w:uiPriority w:val="99"/>
    <w:rsid w:val="00E8555A"/>
    <w:rPr>
      <w:rFonts w:ascii="Arial" w:hAnsi="Arial" w:cs="Arial"/>
      <w:color w:val="000000"/>
      <w:sz w:val="26"/>
      <w:szCs w:val="26"/>
    </w:rPr>
  </w:style>
  <w:style w:type="character" w:customStyle="1" w:styleId="l5def9">
    <w:name w:val="l5def9"/>
    <w:uiPriority w:val="99"/>
    <w:rsid w:val="00E8555A"/>
    <w:rPr>
      <w:rFonts w:ascii="Arial" w:hAnsi="Arial" w:cs="Arial"/>
      <w:color w:val="000000"/>
      <w:sz w:val="26"/>
      <w:szCs w:val="26"/>
    </w:rPr>
  </w:style>
  <w:style w:type="character" w:customStyle="1" w:styleId="l5def1">
    <w:name w:val="l5def1"/>
    <w:uiPriority w:val="99"/>
    <w:rsid w:val="00E8555A"/>
    <w:rPr>
      <w:rFonts w:ascii="Arial" w:hAnsi="Arial" w:cs="Arial"/>
      <w:color w:val="000000"/>
      <w:sz w:val="26"/>
      <w:szCs w:val="26"/>
    </w:rPr>
  </w:style>
  <w:style w:type="character" w:customStyle="1" w:styleId="l5def45">
    <w:name w:val="l5def45"/>
    <w:uiPriority w:val="99"/>
    <w:rsid w:val="00E8555A"/>
    <w:rPr>
      <w:rFonts w:ascii="Arial" w:hAnsi="Arial" w:cs="Arial"/>
      <w:color w:val="000000"/>
      <w:sz w:val="26"/>
      <w:szCs w:val="26"/>
    </w:rPr>
  </w:style>
  <w:style w:type="character" w:customStyle="1" w:styleId="l5def44">
    <w:name w:val="l5def44"/>
    <w:uiPriority w:val="99"/>
    <w:rsid w:val="00E8555A"/>
    <w:rPr>
      <w:rFonts w:ascii="Arial" w:hAnsi="Arial" w:cs="Arial"/>
      <w:color w:val="000000"/>
      <w:sz w:val="26"/>
      <w:szCs w:val="26"/>
    </w:rPr>
  </w:style>
  <w:style w:type="character" w:customStyle="1" w:styleId="HeaderChar1">
    <w:name w:val="Header Char1"/>
    <w:uiPriority w:val="99"/>
    <w:rsid w:val="00E8555A"/>
    <w:rPr>
      <w:rFonts w:ascii="Calibri" w:hAnsi="Calibri" w:cs="Calibri"/>
      <w:sz w:val="22"/>
      <w:szCs w:val="22"/>
      <w:lang w:eastAsia="zh-CN"/>
    </w:rPr>
  </w:style>
  <w:style w:type="character" w:customStyle="1" w:styleId="l5def22">
    <w:name w:val="l5def22"/>
    <w:uiPriority w:val="99"/>
    <w:rsid w:val="00E8555A"/>
    <w:rPr>
      <w:rFonts w:ascii="Arial" w:hAnsi="Arial" w:cs="Arial"/>
      <w:color w:val="000000"/>
      <w:sz w:val="26"/>
      <w:szCs w:val="26"/>
    </w:rPr>
  </w:style>
  <w:style w:type="character" w:customStyle="1" w:styleId="l5def21">
    <w:name w:val="l5def21"/>
    <w:uiPriority w:val="99"/>
    <w:rsid w:val="00E8555A"/>
    <w:rPr>
      <w:rFonts w:ascii="Arial" w:hAnsi="Arial" w:cs="Arial"/>
      <w:color w:val="000000"/>
      <w:sz w:val="26"/>
      <w:szCs w:val="26"/>
    </w:rPr>
  </w:style>
  <w:style w:type="character" w:customStyle="1" w:styleId="apple-converted-space">
    <w:name w:val="apple-converted-space"/>
    <w:uiPriority w:val="99"/>
    <w:rsid w:val="00E8555A"/>
  </w:style>
  <w:style w:type="character" w:styleId="IntenseEmphasis">
    <w:name w:val="Intense Emphasis"/>
    <w:uiPriority w:val="99"/>
    <w:qFormat/>
    <w:rsid w:val="00E8555A"/>
    <w:rPr>
      <w:i/>
      <w:iCs/>
      <w:color w:val="5B9BD5"/>
    </w:rPr>
  </w:style>
  <w:style w:type="character" w:customStyle="1" w:styleId="al">
    <w:name w:val="al"/>
    <w:uiPriority w:val="99"/>
    <w:rsid w:val="00E8555A"/>
  </w:style>
  <w:style w:type="character" w:customStyle="1" w:styleId="tal">
    <w:name w:val="tal"/>
    <w:uiPriority w:val="99"/>
    <w:rsid w:val="00E8555A"/>
  </w:style>
  <w:style w:type="character" w:customStyle="1" w:styleId="li">
    <w:name w:val="li"/>
    <w:uiPriority w:val="99"/>
    <w:rsid w:val="00E8555A"/>
  </w:style>
  <w:style w:type="character" w:customStyle="1" w:styleId="tli">
    <w:name w:val="tli"/>
    <w:uiPriority w:val="99"/>
    <w:rsid w:val="00E8555A"/>
  </w:style>
  <w:style w:type="character" w:customStyle="1" w:styleId="ar">
    <w:name w:val="ar"/>
    <w:uiPriority w:val="99"/>
    <w:rsid w:val="00E8555A"/>
  </w:style>
  <w:style w:type="character" w:customStyle="1" w:styleId="ListLabel1">
    <w:name w:val="ListLabel 1"/>
    <w:rsid w:val="00AD30CE"/>
    <w:rPr>
      <w:b/>
      <w:bCs/>
    </w:rPr>
  </w:style>
  <w:style w:type="character" w:customStyle="1" w:styleId="ListLabel2">
    <w:name w:val="ListLabel 2"/>
    <w:rsid w:val="00AD30CE"/>
    <w:rPr>
      <w:b w:val="0"/>
      <w:bCs w:val="0"/>
    </w:rPr>
  </w:style>
  <w:style w:type="character" w:customStyle="1" w:styleId="ListLabel3">
    <w:name w:val="ListLabel 3"/>
    <w:rsid w:val="00AD30CE"/>
    <w:rPr>
      <w:rFonts w:cs="Times New Roman"/>
      <w:b/>
      <w:bCs/>
      <w:sz w:val="24"/>
      <w:szCs w:val="24"/>
    </w:rPr>
  </w:style>
  <w:style w:type="character" w:customStyle="1" w:styleId="ListLabel4">
    <w:name w:val="ListLabel 4"/>
    <w:rsid w:val="00AD30CE"/>
    <w:rPr>
      <w:b/>
      <w:bCs/>
      <w:color w:val="00000A"/>
      <w:sz w:val="24"/>
      <w:szCs w:val="24"/>
    </w:rPr>
  </w:style>
  <w:style w:type="character" w:customStyle="1" w:styleId="ListLabel5">
    <w:name w:val="ListLabel 5"/>
    <w:rsid w:val="00AD30CE"/>
    <w:rPr>
      <w:b/>
      <w:bCs/>
      <w:sz w:val="24"/>
      <w:szCs w:val="24"/>
    </w:rPr>
  </w:style>
  <w:style w:type="paragraph" w:customStyle="1" w:styleId="Heading">
    <w:name w:val="Heading"/>
    <w:basedOn w:val="Normal"/>
    <w:next w:val="TextBody"/>
    <w:uiPriority w:val="99"/>
    <w:rsid w:val="00E05336"/>
    <w:pPr>
      <w:keepNext/>
      <w:spacing w:before="240" w:after="120"/>
    </w:pPr>
    <w:rPr>
      <w:rFonts w:ascii="Liberation Sans" w:eastAsia="Microsoft YaHei" w:hAnsi="Liberation Sans" w:cs="Liberation Sans"/>
      <w:sz w:val="28"/>
      <w:szCs w:val="28"/>
    </w:rPr>
  </w:style>
  <w:style w:type="paragraph" w:customStyle="1" w:styleId="TextBody">
    <w:name w:val="Text Body"/>
    <w:basedOn w:val="Normal"/>
    <w:link w:val="BodyTextChar"/>
    <w:uiPriority w:val="99"/>
    <w:rsid w:val="00E05336"/>
    <w:pPr>
      <w:spacing w:after="140" w:line="288" w:lineRule="auto"/>
    </w:pPr>
  </w:style>
  <w:style w:type="paragraph" w:styleId="List">
    <w:name w:val="List"/>
    <w:basedOn w:val="TextBody"/>
    <w:uiPriority w:val="99"/>
    <w:rsid w:val="00E05336"/>
    <w:rPr>
      <w:rFonts w:ascii="Times New Roman" w:hAnsi="Times New Roman" w:cs="Mangal"/>
    </w:rPr>
  </w:style>
  <w:style w:type="paragraph" w:styleId="Caption">
    <w:name w:val="caption"/>
    <w:basedOn w:val="Normal"/>
    <w:uiPriority w:val="99"/>
    <w:qFormat/>
    <w:rsid w:val="00E05336"/>
    <w:pPr>
      <w:suppressLineNumbers/>
      <w:spacing w:before="120" w:after="120"/>
    </w:pPr>
    <w:rPr>
      <w:i/>
      <w:iCs/>
      <w:sz w:val="24"/>
      <w:szCs w:val="24"/>
    </w:rPr>
  </w:style>
  <w:style w:type="paragraph" w:customStyle="1" w:styleId="Index">
    <w:name w:val="Index"/>
    <w:basedOn w:val="Normal"/>
    <w:uiPriority w:val="99"/>
    <w:rsid w:val="00E05336"/>
    <w:pPr>
      <w:suppressLineNumbers/>
    </w:pPr>
    <w:rPr>
      <w:rFonts w:ascii="Times New Roman" w:hAnsi="Times New Roman" w:cs="Mangal"/>
    </w:rPr>
  </w:style>
  <w:style w:type="paragraph" w:customStyle="1" w:styleId="CharCharCharCharCharCharChar">
    <w:name w:val="Char Char Char Char Char Char Char"/>
    <w:basedOn w:val="Normal"/>
    <w:uiPriority w:val="99"/>
    <w:rsid w:val="00E05336"/>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rsid w:val="00E05336"/>
    <w:rPr>
      <w:rFonts w:ascii="Tahoma" w:hAnsi="Tahoma" w:cs="Tahoma"/>
      <w:sz w:val="16"/>
      <w:szCs w:val="16"/>
    </w:rPr>
  </w:style>
  <w:style w:type="paragraph" w:styleId="Footer">
    <w:name w:val="footer"/>
    <w:basedOn w:val="Normal"/>
    <w:link w:val="FooterChar"/>
    <w:uiPriority w:val="99"/>
    <w:rsid w:val="00E05336"/>
    <w:pPr>
      <w:tabs>
        <w:tab w:val="center" w:pos="4703"/>
        <w:tab w:val="right" w:pos="9406"/>
      </w:tabs>
    </w:pPr>
  </w:style>
  <w:style w:type="paragraph" w:styleId="CommentText">
    <w:name w:val="annotation text"/>
    <w:basedOn w:val="Normal"/>
    <w:link w:val="CommentTextChar"/>
    <w:uiPriority w:val="99"/>
    <w:semiHidden/>
    <w:rsid w:val="00E05336"/>
    <w:rPr>
      <w:sz w:val="20"/>
      <w:szCs w:val="20"/>
    </w:rPr>
  </w:style>
  <w:style w:type="paragraph" w:styleId="CommentSubject">
    <w:name w:val="annotation subject"/>
    <w:basedOn w:val="CommentText"/>
    <w:link w:val="CommentSubjectChar"/>
    <w:uiPriority w:val="99"/>
    <w:semiHidden/>
    <w:rsid w:val="00E05336"/>
    <w:rPr>
      <w:b/>
      <w:bCs/>
    </w:rPr>
  </w:style>
  <w:style w:type="paragraph" w:customStyle="1" w:styleId="FrameContents">
    <w:name w:val="Frame Contents"/>
    <w:basedOn w:val="Normal"/>
    <w:uiPriority w:val="99"/>
    <w:rsid w:val="00E05336"/>
  </w:style>
  <w:style w:type="paragraph" w:styleId="ListParagraph">
    <w:name w:val="List Paragraph"/>
    <w:basedOn w:val="Normal"/>
    <w:uiPriority w:val="99"/>
    <w:qFormat/>
    <w:rsid w:val="00E05336"/>
    <w:pPr>
      <w:ind w:left="720"/>
    </w:pPr>
  </w:style>
  <w:style w:type="paragraph" w:customStyle="1" w:styleId="Quotations">
    <w:name w:val="Quotations"/>
    <w:basedOn w:val="Normal"/>
    <w:uiPriority w:val="99"/>
    <w:rsid w:val="00E05336"/>
    <w:pPr>
      <w:spacing w:after="283"/>
      <w:ind w:left="567" w:right="567"/>
    </w:pPr>
  </w:style>
  <w:style w:type="paragraph" w:styleId="Title">
    <w:name w:val="Title"/>
    <w:basedOn w:val="Heading"/>
    <w:next w:val="TextBody"/>
    <w:link w:val="TitleChar"/>
    <w:uiPriority w:val="99"/>
    <w:qFormat/>
    <w:rsid w:val="00E05336"/>
    <w:pPr>
      <w:jc w:val="center"/>
    </w:pPr>
    <w:rPr>
      <w:b/>
      <w:bCs/>
      <w:sz w:val="56"/>
      <w:szCs w:val="56"/>
    </w:rPr>
  </w:style>
  <w:style w:type="paragraph" w:styleId="Subtitle">
    <w:name w:val="Subtitle"/>
    <w:basedOn w:val="Heading"/>
    <w:next w:val="TextBody"/>
    <w:link w:val="SubtitleChar"/>
    <w:uiPriority w:val="99"/>
    <w:qFormat/>
    <w:rsid w:val="00E05336"/>
    <w:pPr>
      <w:spacing w:before="60"/>
      <w:jc w:val="center"/>
    </w:pPr>
    <w:rPr>
      <w:sz w:val="36"/>
      <w:szCs w:val="36"/>
    </w:rPr>
  </w:style>
  <w:style w:type="paragraph" w:styleId="Header">
    <w:name w:val="header"/>
    <w:basedOn w:val="Normal"/>
    <w:link w:val="HeaderChar"/>
    <w:uiPriority w:val="99"/>
    <w:rsid w:val="00A6424D"/>
    <w:pPr>
      <w:tabs>
        <w:tab w:val="center" w:pos="4536"/>
        <w:tab w:val="right" w:pos="9072"/>
      </w:tabs>
    </w:pPr>
  </w:style>
  <w:style w:type="paragraph" w:customStyle="1" w:styleId="TableContents">
    <w:name w:val="Table Contents"/>
    <w:basedOn w:val="Normal"/>
    <w:uiPriority w:val="99"/>
    <w:rsid w:val="00E8555A"/>
    <w:pPr>
      <w:suppressLineNumbers/>
    </w:pPr>
    <w:rPr>
      <w:rFonts w:ascii="Georgia" w:hAnsi="Georgia" w:cs="Georgia"/>
      <w:strike/>
      <w:color w:val="000000"/>
      <w:sz w:val="18"/>
      <w:szCs w:val="18"/>
    </w:rPr>
  </w:style>
  <w:style w:type="paragraph" w:styleId="Revision">
    <w:name w:val="Revision"/>
    <w:uiPriority w:val="99"/>
    <w:rsid w:val="00E8555A"/>
    <w:pPr>
      <w:suppressAutoHyphens/>
    </w:pPr>
    <w:rPr>
      <w:rFonts w:ascii="Calibri" w:hAnsi="Calibri" w:cs="Calibri"/>
      <w:sz w:val="22"/>
      <w:szCs w:val="22"/>
      <w:lang w:eastAsia="zh-CN"/>
    </w:rPr>
  </w:style>
  <w:style w:type="paragraph" w:customStyle="1" w:styleId="DefaultText">
    <w:name w:val="Default Text"/>
    <w:basedOn w:val="Normal"/>
    <w:uiPriority w:val="99"/>
    <w:rsid w:val="00E8555A"/>
    <w:rPr>
      <w:rFonts w:cs="Times New Roman"/>
      <w:sz w:val="24"/>
      <w:szCs w:val="24"/>
    </w:rPr>
  </w:style>
  <w:style w:type="paragraph" w:styleId="NormalWeb">
    <w:name w:val="Normal (Web)"/>
    <w:basedOn w:val="Normal"/>
    <w:uiPriority w:val="99"/>
    <w:rsid w:val="00E8555A"/>
    <w:pPr>
      <w:spacing w:before="280" w:after="142" w:line="288" w:lineRule="auto"/>
    </w:pPr>
    <w:rPr>
      <w:rFonts w:cs="Times New Roman"/>
      <w:sz w:val="24"/>
      <w:szCs w:val="24"/>
    </w:rPr>
  </w:style>
  <w:style w:type="paragraph" w:customStyle="1" w:styleId="Corptext">
    <w:name w:val="Corp text"/>
    <w:basedOn w:val="Normal"/>
    <w:uiPriority w:val="99"/>
    <w:rsid w:val="00E8555A"/>
    <w:pPr>
      <w:spacing w:line="288" w:lineRule="auto"/>
      <w:jc w:val="both"/>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6690D-6291-4EFB-9AFE-546233D7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40</Pages>
  <Words>15405</Words>
  <Characters>87810</Characters>
  <Application>Microsoft Office Word</Application>
  <DocSecurity>0</DocSecurity>
  <Lines>731</Lines>
  <Paragraphs>206</Paragraphs>
  <ScaleCrop>false</ScaleCrop>
  <HeadingPairs>
    <vt:vector size="2" baseType="variant">
      <vt:variant>
        <vt:lpstr>Title</vt:lpstr>
      </vt:variant>
      <vt:variant>
        <vt:i4>1</vt:i4>
      </vt:variant>
    </vt:vector>
  </HeadingPairs>
  <TitlesOfParts>
    <vt:vector size="1" baseType="lpstr">
      <vt:lpstr>HOTĂRÂRE</vt:lpstr>
    </vt:vector>
  </TitlesOfParts>
  <Company/>
  <LinksUpToDate>false</LinksUpToDate>
  <CharactersWithSpaces>103009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dc:title>
  <dc:creator>cionescu</dc:creator>
  <cp:lastModifiedBy>Alexandra Sandru</cp:lastModifiedBy>
  <cp:revision>2</cp:revision>
  <cp:lastPrinted>2018-03-08T19:44:00Z</cp:lastPrinted>
  <dcterms:created xsi:type="dcterms:W3CDTF">2018-03-09T12:30:00Z</dcterms:created>
  <dcterms:modified xsi:type="dcterms:W3CDTF">2018-03-09T12:30:00Z</dcterms:modified>
  <dc:language>ro-RO</dc:language>
</cp:coreProperties>
</file>